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289F" w14:textId="5B25790B" w:rsidR="006E4F83" w:rsidRDefault="00300649" w:rsidP="00D6230B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Jay Atkin</w:t>
      </w:r>
      <w:r w:rsidR="00B329A2" w:rsidRPr="0071778C">
        <w:rPr>
          <w:rFonts w:ascii="Segoe UI" w:hAnsi="Segoe UI" w:cs="Segoe UI"/>
          <w:b/>
          <w:bCs/>
          <w:sz w:val="21"/>
          <w:szCs w:val="21"/>
        </w:rPr>
        <w:t>s</w:t>
      </w:r>
      <w:r w:rsidR="006B08E6" w:rsidRPr="0071778C">
        <w:rPr>
          <w:rFonts w:ascii="Segoe UI" w:hAnsi="Segoe UI" w:cs="Segoe UI"/>
          <w:b/>
          <w:bCs/>
          <w:sz w:val="21"/>
          <w:szCs w:val="21"/>
        </w:rPr>
        <w:t xml:space="preserve">   </w:t>
      </w:r>
      <w:r w:rsidR="006E4F83">
        <w:rPr>
          <w:rFonts w:ascii="Segoe UI" w:hAnsi="Segoe UI" w:cs="Segoe UI"/>
          <w:b/>
          <w:bCs/>
          <w:sz w:val="21"/>
          <w:szCs w:val="21"/>
        </w:rPr>
        <w:t xml:space="preserve">                                                                                                           </w:t>
      </w:r>
      <w:r w:rsidR="006E4F83" w:rsidRPr="0071778C">
        <w:rPr>
          <w:rFonts w:ascii="Segoe UI" w:hAnsi="Segoe UI" w:cs="Segoe UI"/>
          <w:sz w:val="21"/>
          <w:szCs w:val="21"/>
        </w:rPr>
        <w:t>University of Georgia</w:t>
      </w:r>
      <w:r w:rsidR="006E4F83" w:rsidRPr="0071778C">
        <w:rPr>
          <w:rFonts w:ascii="Segoe UI" w:hAnsi="Segoe UI" w:cs="Segoe UI"/>
          <w:b/>
          <w:bCs/>
          <w:sz w:val="21"/>
          <w:szCs w:val="21"/>
        </w:rPr>
        <w:t xml:space="preserve">                                                                                          </w:t>
      </w:r>
    </w:p>
    <w:p w14:paraId="7A79D53F" w14:textId="6B9405EE" w:rsidR="00087352" w:rsidRPr="0071778C" w:rsidRDefault="006E4F83" w:rsidP="00D6230B">
      <w:pPr>
        <w:rPr>
          <w:rFonts w:ascii="Segoe UI" w:hAnsi="Segoe UI" w:cs="Segoe UI"/>
          <w:b/>
          <w:bCs/>
          <w:sz w:val="21"/>
          <w:szCs w:val="21"/>
        </w:rPr>
      </w:pPr>
      <w:r w:rsidRPr="006E4F83">
        <w:rPr>
          <w:rFonts w:ascii="Segoe UI" w:hAnsi="Segoe UI" w:cs="Segoe UI"/>
          <w:sz w:val="21"/>
          <w:szCs w:val="21"/>
        </w:rPr>
        <w:t>PhD. Candidate</w:t>
      </w:r>
      <w:r w:rsidR="006B08E6" w:rsidRPr="0071778C">
        <w:rPr>
          <w:rFonts w:ascii="Segoe UI" w:hAnsi="Segoe UI" w:cs="Segoe UI"/>
          <w:b/>
          <w:bCs/>
          <w:sz w:val="21"/>
          <w:szCs w:val="21"/>
        </w:rPr>
        <w:t xml:space="preserve">  </w:t>
      </w:r>
      <w:r>
        <w:rPr>
          <w:rFonts w:ascii="Segoe UI" w:hAnsi="Segoe UI" w:cs="Segoe UI"/>
          <w:b/>
          <w:bCs/>
          <w:sz w:val="21"/>
          <w:szCs w:val="21"/>
        </w:rPr>
        <w:t xml:space="preserve">                                                                                            </w:t>
      </w:r>
      <w:r w:rsidRPr="0071778C">
        <w:rPr>
          <w:rFonts w:ascii="Segoe UI" w:hAnsi="Segoe UI" w:cs="Segoe UI"/>
          <w:sz w:val="21"/>
          <w:szCs w:val="21"/>
        </w:rPr>
        <w:t>Department of Geography</w:t>
      </w:r>
      <w:r w:rsidR="006B08E6" w:rsidRPr="0071778C">
        <w:rPr>
          <w:rFonts w:ascii="Segoe UI" w:hAnsi="Segoe UI" w:cs="Segoe UI"/>
          <w:b/>
          <w:bCs/>
          <w:sz w:val="21"/>
          <w:szCs w:val="21"/>
        </w:rPr>
        <w:t xml:space="preserve">                              </w:t>
      </w:r>
    </w:p>
    <w:p w14:paraId="5F053255" w14:textId="03602AF2" w:rsidR="006E4F83" w:rsidRPr="0071778C" w:rsidRDefault="006E4F83" w:rsidP="006E4F83">
      <w:pPr>
        <w:rPr>
          <w:rFonts w:ascii="Segoe UI" w:hAnsi="Segoe UI" w:cs="Segoe UI"/>
          <w:sz w:val="21"/>
          <w:szCs w:val="21"/>
        </w:rPr>
      </w:pPr>
      <w:hyperlink r:id="rId7" w:history="1">
        <w:r w:rsidRPr="00D02C34">
          <w:rPr>
            <w:rStyle w:val="Hyperlink"/>
            <w:rFonts w:ascii="Segoe UI" w:hAnsi="Segoe UI" w:cs="Segoe UI"/>
            <w:sz w:val="21"/>
            <w:szCs w:val="21"/>
          </w:rPr>
          <w:t>jay.atkins@uga.edu</w:t>
        </w:r>
      </w:hyperlink>
      <w:r>
        <w:rPr>
          <w:rFonts w:ascii="Segoe UI" w:hAnsi="Segoe UI" w:cs="Segoe UI"/>
          <w:sz w:val="21"/>
          <w:szCs w:val="21"/>
        </w:rPr>
        <w:t xml:space="preserve">                                                                       </w:t>
      </w:r>
      <w:r w:rsidRPr="0071778C">
        <w:rPr>
          <w:rFonts w:ascii="Segoe UI" w:hAnsi="Segoe UI" w:cs="Segoe UI"/>
          <w:sz w:val="21"/>
          <w:szCs w:val="21"/>
        </w:rPr>
        <w:t>210 Field Ave #204, Athens GA 30602</w:t>
      </w:r>
    </w:p>
    <w:p w14:paraId="72D4B7AC" w14:textId="15860777" w:rsidR="00300649" w:rsidRPr="0071778C" w:rsidRDefault="00300649">
      <w:pPr>
        <w:rPr>
          <w:rFonts w:ascii="Segoe UI" w:hAnsi="Segoe UI" w:cs="Segoe UI"/>
          <w:sz w:val="21"/>
          <w:szCs w:val="21"/>
        </w:rPr>
      </w:pPr>
    </w:p>
    <w:p w14:paraId="5DC56D27" w14:textId="7AC376ED" w:rsidR="00300649" w:rsidRPr="0071778C" w:rsidRDefault="00F31653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FDE86" wp14:editId="05E5A3CD">
                <wp:simplePos x="0" y="0"/>
                <wp:positionH relativeFrom="column">
                  <wp:posOffset>0</wp:posOffset>
                </wp:positionH>
                <wp:positionV relativeFrom="paragraph">
                  <wp:posOffset>183240</wp:posOffset>
                </wp:positionV>
                <wp:extent cx="5872669" cy="0"/>
                <wp:effectExtent l="0" t="0" r="7620" b="12700"/>
                <wp:wrapNone/>
                <wp:docPr id="6948549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6E3D3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5pt" to="462.4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71778C">
        <w:rPr>
          <w:rFonts w:ascii="Segoe UI" w:hAnsi="Segoe UI" w:cs="Segoe UI"/>
          <w:b/>
          <w:bCs/>
          <w:sz w:val="21"/>
          <w:szCs w:val="21"/>
        </w:rPr>
        <w:t xml:space="preserve">Education      </w:t>
      </w:r>
    </w:p>
    <w:p w14:paraId="6DC1E63F" w14:textId="64826E04" w:rsidR="00300649" w:rsidRPr="0071778C" w:rsidRDefault="00300649">
      <w:pPr>
        <w:rPr>
          <w:rFonts w:ascii="Segoe UI" w:hAnsi="Segoe UI" w:cs="Segoe UI"/>
          <w:sz w:val="21"/>
          <w:szCs w:val="21"/>
        </w:rPr>
      </w:pPr>
    </w:p>
    <w:p w14:paraId="35DBD4C7" w14:textId="557F4144" w:rsidR="00300649" w:rsidRPr="0071778C" w:rsidRDefault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PhD.</w:t>
      </w:r>
      <w:r w:rsidR="003A54F5" w:rsidRPr="0071778C">
        <w:rPr>
          <w:rFonts w:ascii="Segoe UI" w:hAnsi="Segoe UI" w:cs="Segoe UI"/>
          <w:sz w:val="21"/>
          <w:szCs w:val="21"/>
        </w:rPr>
        <w:t>,</w:t>
      </w:r>
      <w:r w:rsidRPr="0071778C">
        <w:rPr>
          <w:rFonts w:ascii="Segoe UI" w:hAnsi="Segoe UI" w:cs="Segoe UI"/>
          <w:sz w:val="21"/>
          <w:szCs w:val="21"/>
        </w:rPr>
        <w:t xml:space="preserve"> Geography, University of Georgia. Athens, GA. Expected </w:t>
      </w:r>
      <w:r w:rsidR="004903A5" w:rsidRPr="0071778C">
        <w:rPr>
          <w:rFonts w:ascii="Segoe UI" w:hAnsi="Segoe UI" w:cs="Segoe UI"/>
          <w:sz w:val="21"/>
          <w:szCs w:val="21"/>
        </w:rPr>
        <w:t>Fall</w:t>
      </w:r>
      <w:r w:rsidRPr="0071778C">
        <w:rPr>
          <w:rFonts w:ascii="Segoe UI" w:hAnsi="Segoe UI" w:cs="Segoe UI"/>
          <w:sz w:val="21"/>
          <w:szCs w:val="21"/>
        </w:rPr>
        <w:t xml:space="preserve"> 202</w:t>
      </w:r>
      <w:r w:rsidR="00B77047" w:rsidRPr="0071778C">
        <w:rPr>
          <w:rFonts w:ascii="Segoe UI" w:hAnsi="Segoe UI" w:cs="Segoe UI"/>
          <w:sz w:val="21"/>
          <w:szCs w:val="21"/>
        </w:rPr>
        <w:t>6</w:t>
      </w:r>
      <w:r w:rsidRPr="0071778C">
        <w:rPr>
          <w:rFonts w:ascii="Segoe UI" w:hAnsi="Segoe UI" w:cs="Segoe UI"/>
          <w:sz w:val="21"/>
          <w:szCs w:val="21"/>
        </w:rPr>
        <w:t>.</w:t>
      </w:r>
    </w:p>
    <w:p w14:paraId="6785F614" w14:textId="77777777" w:rsidR="00300649" w:rsidRPr="0071778C" w:rsidRDefault="00300649">
      <w:pPr>
        <w:rPr>
          <w:rFonts w:ascii="Segoe UI" w:hAnsi="Segoe UI" w:cs="Segoe UI"/>
          <w:sz w:val="21"/>
          <w:szCs w:val="21"/>
        </w:rPr>
      </w:pPr>
    </w:p>
    <w:p w14:paraId="3167BF36" w14:textId="36DAA0AC" w:rsidR="00300649" w:rsidRPr="0071778C" w:rsidRDefault="00300649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M.A.</w:t>
      </w:r>
      <w:r w:rsidR="003A54F5" w:rsidRPr="0071778C">
        <w:rPr>
          <w:rFonts w:ascii="Segoe UI" w:hAnsi="Segoe UI" w:cs="Segoe UI"/>
          <w:sz w:val="21"/>
          <w:szCs w:val="21"/>
        </w:rPr>
        <w:t>,</w:t>
      </w:r>
      <w:r w:rsidRPr="0071778C">
        <w:rPr>
          <w:rFonts w:ascii="Segoe UI" w:hAnsi="Segoe UI" w:cs="Segoe UI"/>
          <w:sz w:val="21"/>
          <w:szCs w:val="21"/>
        </w:rPr>
        <w:t xml:space="preserve"> Anthropology, New School for Social Research. New York, NY. Spring 2012.</w:t>
      </w:r>
    </w:p>
    <w:p w14:paraId="06CB8AD5" w14:textId="77777777" w:rsidR="00300649" w:rsidRPr="0071778C" w:rsidRDefault="00300649" w:rsidP="00300649">
      <w:pPr>
        <w:rPr>
          <w:rFonts w:ascii="Segoe UI" w:hAnsi="Segoe UI" w:cs="Segoe UI"/>
          <w:sz w:val="21"/>
          <w:szCs w:val="21"/>
        </w:rPr>
      </w:pPr>
    </w:p>
    <w:p w14:paraId="741F5B6C" w14:textId="422D5105" w:rsidR="00300649" w:rsidRPr="0071778C" w:rsidRDefault="00300649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B.A.</w:t>
      </w:r>
      <w:r w:rsidR="003A54F5" w:rsidRPr="0071778C">
        <w:rPr>
          <w:rFonts w:ascii="Segoe UI" w:hAnsi="Segoe UI" w:cs="Segoe UI"/>
          <w:sz w:val="21"/>
          <w:szCs w:val="21"/>
        </w:rPr>
        <w:t xml:space="preserve">, </w:t>
      </w:r>
      <w:r w:rsidRPr="0071778C">
        <w:rPr>
          <w:rFonts w:ascii="Segoe UI" w:hAnsi="Segoe UI" w:cs="Segoe UI"/>
          <w:sz w:val="21"/>
          <w:szCs w:val="21"/>
        </w:rPr>
        <w:t xml:space="preserve"> Anthropology, Georgia State University.  Atlanta, GA. Spring 2010.</w:t>
      </w:r>
    </w:p>
    <w:p w14:paraId="0197A37E" w14:textId="77777777" w:rsidR="00300649" w:rsidRPr="0071778C" w:rsidRDefault="00300649">
      <w:pPr>
        <w:rPr>
          <w:rFonts w:ascii="Segoe UI" w:hAnsi="Segoe UI" w:cs="Segoe UI"/>
          <w:sz w:val="21"/>
          <w:szCs w:val="21"/>
        </w:rPr>
      </w:pPr>
    </w:p>
    <w:p w14:paraId="3FCAC765" w14:textId="6EDE3DA9" w:rsidR="00F31653" w:rsidRPr="0071778C" w:rsidRDefault="00C56FB0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Positions</w:t>
      </w:r>
    </w:p>
    <w:p w14:paraId="4179D5DC" w14:textId="6DF99207" w:rsidR="00C56FB0" w:rsidRPr="0071778C" w:rsidRDefault="00F31653" w:rsidP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F25D7" wp14:editId="55CB6B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2669" cy="0"/>
                <wp:effectExtent l="0" t="0" r="7620" b="12700"/>
                <wp:wrapNone/>
                <wp:docPr id="7461578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640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2.4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102278F8" w14:textId="3422539A" w:rsidR="00C56FB0" w:rsidRPr="0071778C" w:rsidRDefault="003A54F5" w:rsidP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University of Georgia (Athens, GA)</w:t>
      </w:r>
    </w:p>
    <w:p w14:paraId="09572C79" w14:textId="77777777" w:rsidR="00C56FB0" w:rsidRPr="0071778C" w:rsidRDefault="00C56FB0" w:rsidP="00300649">
      <w:pPr>
        <w:rPr>
          <w:rFonts w:ascii="Segoe UI" w:hAnsi="Segoe UI" w:cs="Segoe UI"/>
          <w:b/>
          <w:bCs/>
          <w:sz w:val="21"/>
          <w:szCs w:val="21"/>
        </w:rPr>
      </w:pPr>
    </w:p>
    <w:p w14:paraId="77328C88" w14:textId="2E7BDDFC" w:rsidR="003A54F5" w:rsidRPr="0071778C" w:rsidRDefault="003A54F5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2025-2026</w:t>
      </w:r>
      <w:r w:rsidRPr="0071778C">
        <w:rPr>
          <w:rFonts w:ascii="Segoe UI" w:hAnsi="Segoe UI" w:cs="Segoe UI"/>
          <w:sz w:val="21"/>
          <w:szCs w:val="21"/>
        </w:rPr>
        <w:tab/>
      </w:r>
      <w:r w:rsidR="0042501E"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>Instructor, Department of Geography</w:t>
      </w:r>
    </w:p>
    <w:p w14:paraId="503B6CDE" w14:textId="60FFE2DD" w:rsidR="00C56FB0" w:rsidRPr="0071778C" w:rsidRDefault="003A54F5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2022-2024</w:t>
      </w:r>
      <w:r w:rsidRPr="0071778C">
        <w:rPr>
          <w:rFonts w:ascii="Segoe UI" w:hAnsi="Segoe UI" w:cs="Segoe UI"/>
          <w:sz w:val="21"/>
          <w:szCs w:val="21"/>
        </w:rPr>
        <w:tab/>
      </w:r>
      <w:r w:rsidR="0042501E"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 xml:space="preserve">Teaching assistant, Department of Geography  </w:t>
      </w:r>
    </w:p>
    <w:p w14:paraId="789EA4F8" w14:textId="53AF1BB7" w:rsidR="003A54F5" w:rsidRPr="0071778C" w:rsidRDefault="003A54F5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2021-2022</w:t>
      </w:r>
      <w:r w:rsidRPr="0071778C">
        <w:rPr>
          <w:rFonts w:ascii="Segoe UI" w:hAnsi="Segoe UI" w:cs="Segoe UI"/>
          <w:sz w:val="21"/>
          <w:szCs w:val="21"/>
        </w:rPr>
        <w:tab/>
      </w:r>
      <w:r w:rsidR="0042501E"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 xml:space="preserve">Research assistant, Department of Geography </w:t>
      </w:r>
    </w:p>
    <w:p w14:paraId="43D2496E" w14:textId="77777777" w:rsidR="00C56FB0" w:rsidRPr="0071778C" w:rsidRDefault="00C56FB0" w:rsidP="00300649">
      <w:pPr>
        <w:rPr>
          <w:rFonts w:ascii="Segoe UI" w:hAnsi="Segoe UI" w:cs="Segoe UI"/>
          <w:b/>
          <w:bCs/>
          <w:sz w:val="21"/>
          <w:szCs w:val="21"/>
        </w:rPr>
      </w:pPr>
    </w:p>
    <w:p w14:paraId="440A97D2" w14:textId="0AC307DD" w:rsidR="00C56FB0" w:rsidRPr="0071778C" w:rsidRDefault="003A54F5" w:rsidP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Georgia State University (Atlanta, GA)</w:t>
      </w:r>
    </w:p>
    <w:p w14:paraId="70965135" w14:textId="77777777" w:rsidR="003A54F5" w:rsidRPr="0071778C" w:rsidRDefault="003A54F5" w:rsidP="00300649">
      <w:pPr>
        <w:rPr>
          <w:rFonts w:ascii="Segoe UI" w:hAnsi="Segoe UI" w:cs="Segoe UI"/>
          <w:b/>
          <w:bCs/>
          <w:sz w:val="21"/>
          <w:szCs w:val="21"/>
        </w:rPr>
      </w:pPr>
    </w:p>
    <w:p w14:paraId="59F11BAB" w14:textId="7FC716BD" w:rsidR="003A54F5" w:rsidRPr="0071778C" w:rsidRDefault="003A54F5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2015-2018</w:t>
      </w:r>
      <w:r w:rsidR="00FE3EF8" w:rsidRPr="0071778C">
        <w:rPr>
          <w:rFonts w:ascii="Segoe UI" w:hAnsi="Segoe UI" w:cs="Segoe UI"/>
          <w:sz w:val="21"/>
          <w:szCs w:val="21"/>
        </w:rPr>
        <w:tab/>
      </w:r>
      <w:r w:rsidR="0042501E" w:rsidRPr="0071778C">
        <w:rPr>
          <w:rFonts w:ascii="Segoe UI" w:hAnsi="Segoe UI" w:cs="Segoe UI"/>
          <w:sz w:val="21"/>
          <w:szCs w:val="21"/>
        </w:rPr>
        <w:tab/>
      </w:r>
      <w:r w:rsidR="006B08E6" w:rsidRPr="0071778C">
        <w:rPr>
          <w:rFonts w:ascii="Segoe UI" w:hAnsi="Segoe UI" w:cs="Segoe UI"/>
          <w:sz w:val="21"/>
          <w:szCs w:val="21"/>
        </w:rPr>
        <w:t>In</w:t>
      </w:r>
      <w:r w:rsidR="00FE3EF8" w:rsidRPr="0071778C">
        <w:rPr>
          <w:rFonts w:ascii="Segoe UI" w:hAnsi="Segoe UI" w:cs="Segoe UI"/>
          <w:sz w:val="21"/>
          <w:szCs w:val="21"/>
        </w:rPr>
        <w:t>structor</w:t>
      </w:r>
      <w:r w:rsidR="006B08E6" w:rsidRPr="0071778C">
        <w:rPr>
          <w:rFonts w:ascii="Segoe UI" w:hAnsi="Segoe UI" w:cs="Segoe UI"/>
          <w:sz w:val="21"/>
          <w:szCs w:val="21"/>
        </w:rPr>
        <w:t xml:space="preserve"> (adjunct)</w:t>
      </w:r>
      <w:r w:rsidR="00FE3EF8" w:rsidRPr="0071778C">
        <w:rPr>
          <w:rFonts w:ascii="Segoe UI" w:hAnsi="Segoe UI" w:cs="Segoe UI"/>
          <w:sz w:val="21"/>
          <w:szCs w:val="21"/>
        </w:rPr>
        <w:t>, Department of Social Sciences</w:t>
      </w:r>
    </w:p>
    <w:p w14:paraId="4876E56C" w14:textId="77777777" w:rsidR="00FE3EF8" w:rsidRPr="0071778C" w:rsidRDefault="00FE3EF8" w:rsidP="00300649">
      <w:pPr>
        <w:rPr>
          <w:rFonts w:ascii="Segoe UI" w:hAnsi="Segoe UI" w:cs="Segoe UI"/>
          <w:sz w:val="21"/>
          <w:szCs w:val="21"/>
        </w:rPr>
      </w:pPr>
    </w:p>
    <w:p w14:paraId="49D2EE4B" w14:textId="1B2C3563" w:rsidR="00FE3EF8" w:rsidRPr="0071778C" w:rsidRDefault="00FE3EF8" w:rsidP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Georgia Perimeter College (Clarkston, GA)</w:t>
      </w:r>
    </w:p>
    <w:p w14:paraId="0F78F526" w14:textId="77777777" w:rsidR="00FE3EF8" w:rsidRPr="0071778C" w:rsidRDefault="00FE3EF8" w:rsidP="00300649">
      <w:pPr>
        <w:rPr>
          <w:rFonts w:ascii="Segoe UI" w:hAnsi="Segoe UI" w:cs="Segoe UI"/>
          <w:sz w:val="21"/>
          <w:szCs w:val="21"/>
        </w:rPr>
      </w:pPr>
    </w:p>
    <w:p w14:paraId="67F15D18" w14:textId="18743EF5" w:rsidR="00FE3EF8" w:rsidRPr="0071778C" w:rsidRDefault="00FE3EF8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2012-2015</w:t>
      </w:r>
      <w:r w:rsidRPr="0071778C">
        <w:rPr>
          <w:rFonts w:ascii="Segoe UI" w:hAnsi="Segoe UI" w:cs="Segoe UI"/>
          <w:sz w:val="21"/>
          <w:szCs w:val="21"/>
        </w:rPr>
        <w:tab/>
      </w:r>
      <w:r w:rsidR="0042501E" w:rsidRPr="0071778C">
        <w:rPr>
          <w:rFonts w:ascii="Segoe UI" w:hAnsi="Segoe UI" w:cs="Segoe UI"/>
          <w:sz w:val="21"/>
          <w:szCs w:val="21"/>
        </w:rPr>
        <w:tab/>
      </w:r>
      <w:r w:rsidR="006B08E6" w:rsidRPr="0071778C">
        <w:rPr>
          <w:rFonts w:ascii="Segoe UI" w:hAnsi="Segoe UI" w:cs="Segoe UI"/>
          <w:sz w:val="21"/>
          <w:szCs w:val="21"/>
        </w:rPr>
        <w:t>Instructor (adjunct),</w:t>
      </w:r>
      <w:r w:rsidRPr="0071778C">
        <w:rPr>
          <w:rFonts w:ascii="Segoe UI" w:hAnsi="Segoe UI" w:cs="Segoe UI"/>
          <w:sz w:val="21"/>
          <w:szCs w:val="21"/>
        </w:rPr>
        <w:t xml:space="preserve"> Department of Cultural and Behavioral Science</w:t>
      </w:r>
      <w:r w:rsidR="00AC3B45">
        <w:rPr>
          <w:rFonts w:ascii="Segoe UI" w:hAnsi="Segoe UI" w:cs="Segoe UI"/>
          <w:sz w:val="21"/>
          <w:szCs w:val="21"/>
        </w:rPr>
        <w:t>s</w:t>
      </w:r>
    </w:p>
    <w:p w14:paraId="2D04F1E9" w14:textId="3BBAF445" w:rsidR="00FE3EF8" w:rsidRPr="0071778C" w:rsidRDefault="003A54F5" w:rsidP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 xml:space="preserve"> </w:t>
      </w:r>
    </w:p>
    <w:p w14:paraId="0D13379D" w14:textId="295495D6" w:rsidR="00C56FB0" w:rsidRPr="0071778C" w:rsidRDefault="00FE3EF8" w:rsidP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New School for Social Research (New York City, NY)</w:t>
      </w:r>
    </w:p>
    <w:p w14:paraId="2B16D747" w14:textId="77777777" w:rsidR="00FE3EF8" w:rsidRPr="0071778C" w:rsidRDefault="00FE3EF8" w:rsidP="00300649">
      <w:pPr>
        <w:rPr>
          <w:rFonts w:ascii="Segoe UI" w:hAnsi="Segoe UI" w:cs="Segoe UI"/>
          <w:b/>
          <w:bCs/>
          <w:sz w:val="21"/>
          <w:szCs w:val="21"/>
        </w:rPr>
      </w:pPr>
    </w:p>
    <w:p w14:paraId="09DCB0EA" w14:textId="5549B041" w:rsidR="00FE3EF8" w:rsidRPr="0071778C" w:rsidRDefault="00FE3EF8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2011-2012</w:t>
      </w:r>
      <w:r w:rsidRPr="0071778C">
        <w:rPr>
          <w:rFonts w:ascii="Segoe UI" w:hAnsi="Segoe UI" w:cs="Segoe UI"/>
          <w:sz w:val="21"/>
          <w:szCs w:val="21"/>
        </w:rPr>
        <w:tab/>
      </w:r>
      <w:r w:rsidR="0042501E"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 xml:space="preserve">Research assistant, Department of Anthropology </w:t>
      </w:r>
    </w:p>
    <w:p w14:paraId="27F46EBF" w14:textId="77777777" w:rsidR="00FE3EF8" w:rsidRPr="0071778C" w:rsidRDefault="00FE3EF8" w:rsidP="00300649">
      <w:pPr>
        <w:rPr>
          <w:rFonts w:ascii="Segoe UI" w:hAnsi="Segoe UI" w:cs="Segoe UI"/>
          <w:b/>
          <w:bCs/>
          <w:sz w:val="21"/>
          <w:szCs w:val="21"/>
        </w:rPr>
      </w:pPr>
    </w:p>
    <w:p w14:paraId="07371601" w14:textId="237EBE39" w:rsidR="00FE3EF8" w:rsidRPr="0071778C" w:rsidRDefault="006B08E6" w:rsidP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Courses Taught</w:t>
      </w:r>
    </w:p>
    <w:p w14:paraId="4C584A48" w14:textId="6CF7FD36" w:rsidR="006B08E6" w:rsidRPr="0071778C" w:rsidRDefault="006B08E6" w:rsidP="00300649">
      <w:pPr>
        <w:rPr>
          <w:rFonts w:ascii="Segoe UI" w:hAnsi="Segoe UI" w:cs="Segoe UI"/>
          <w:sz w:val="21"/>
          <w:szCs w:val="21"/>
        </w:rPr>
      </w:pPr>
    </w:p>
    <w:p w14:paraId="77F849E7" w14:textId="41201C21" w:rsidR="006B08E6" w:rsidRPr="0071778C" w:rsidRDefault="006B08E6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GEOG 1101, Introduction to Human Geography, University of Georgia</w:t>
      </w:r>
    </w:p>
    <w:p w14:paraId="51146143" w14:textId="218E6E22" w:rsidR="006B08E6" w:rsidRPr="0071778C" w:rsidRDefault="006B08E6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GEOG 1111L, Introduction to Physical Geography Lab, University of Georgia</w:t>
      </w:r>
    </w:p>
    <w:p w14:paraId="26E0F2EA" w14:textId="5DE52AFF" w:rsidR="006B08E6" w:rsidRPr="0071778C" w:rsidRDefault="006B08E6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ANTH 1102, Introduction to Anthropology, Georgia State University</w:t>
      </w:r>
    </w:p>
    <w:p w14:paraId="17B71755" w14:textId="72F621B0" w:rsidR="00FE3EF8" w:rsidRPr="0071778C" w:rsidRDefault="006B08E6" w:rsidP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ANTH 1102, Introduction to Anthropology, Georgia Perimeter College</w:t>
      </w:r>
    </w:p>
    <w:p w14:paraId="78EC1AFE" w14:textId="77777777" w:rsidR="0071778C" w:rsidRPr="0071778C" w:rsidRDefault="0071778C" w:rsidP="00300649">
      <w:pPr>
        <w:rPr>
          <w:rFonts w:ascii="Segoe UI" w:hAnsi="Segoe UI" w:cs="Segoe UI"/>
          <w:sz w:val="21"/>
          <w:szCs w:val="21"/>
        </w:rPr>
      </w:pPr>
    </w:p>
    <w:p w14:paraId="2B13B284" w14:textId="77777777" w:rsidR="0071778C" w:rsidRPr="0071778C" w:rsidRDefault="006B08E6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 xml:space="preserve">Invited </w:t>
      </w:r>
      <w:r w:rsidR="00A709DC" w:rsidRPr="0071778C">
        <w:rPr>
          <w:rFonts w:ascii="Segoe UI" w:hAnsi="Segoe UI" w:cs="Segoe UI"/>
          <w:b/>
          <w:bCs/>
          <w:sz w:val="21"/>
          <w:szCs w:val="21"/>
        </w:rPr>
        <w:t>Course C</w:t>
      </w:r>
      <w:r w:rsidRPr="0071778C">
        <w:rPr>
          <w:rFonts w:ascii="Segoe UI" w:hAnsi="Segoe UI" w:cs="Segoe UI"/>
          <w:b/>
          <w:bCs/>
          <w:sz w:val="21"/>
          <w:szCs w:val="21"/>
        </w:rPr>
        <w:t>o-facilitator</w:t>
      </w:r>
      <w:r w:rsidR="0071778C" w:rsidRPr="0071778C">
        <w:rPr>
          <w:rFonts w:ascii="Segoe UI" w:hAnsi="Segoe UI" w:cs="Segoe UI"/>
          <w:b/>
          <w:bCs/>
          <w:sz w:val="21"/>
          <w:szCs w:val="21"/>
        </w:rPr>
        <w:t>:</w:t>
      </w:r>
      <w:r w:rsidRPr="0071778C">
        <w:rPr>
          <w:rFonts w:ascii="Segoe UI" w:hAnsi="Segoe UI" w:cs="Segoe UI"/>
          <w:b/>
          <w:bCs/>
          <w:sz w:val="21"/>
          <w:szCs w:val="21"/>
        </w:rPr>
        <w:t xml:space="preserve"> </w:t>
      </w:r>
    </w:p>
    <w:p w14:paraId="3681C0CC" w14:textId="77777777" w:rsidR="0071778C" w:rsidRPr="0071778C" w:rsidRDefault="0071778C">
      <w:pPr>
        <w:rPr>
          <w:rFonts w:ascii="Segoe UI" w:hAnsi="Segoe UI" w:cs="Segoe UI"/>
          <w:i/>
          <w:iCs/>
          <w:sz w:val="21"/>
          <w:szCs w:val="21"/>
        </w:rPr>
      </w:pPr>
    </w:p>
    <w:p w14:paraId="5BB62495" w14:textId="4250A696" w:rsidR="0042501E" w:rsidRPr="0071778C" w:rsidRDefault="00087352">
      <w:pPr>
        <w:rPr>
          <w:rFonts w:ascii="Segoe UI" w:hAnsi="Segoe UI" w:cs="Segoe UI"/>
          <w:i/>
          <w:iCs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PLAN 8430, Urban Infrastructure Seminar, University of Georgia College of Environment</w:t>
      </w:r>
      <w:r w:rsidR="00A709DC" w:rsidRPr="0071778C">
        <w:rPr>
          <w:rFonts w:ascii="Segoe UI" w:hAnsi="Segoe UI" w:cs="Segoe UI"/>
          <w:sz w:val="21"/>
          <w:szCs w:val="21"/>
        </w:rPr>
        <w:t xml:space="preserve"> and </w:t>
      </w:r>
      <w:r w:rsidRPr="0071778C">
        <w:rPr>
          <w:rFonts w:ascii="Segoe UI" w:hAnsi="Segoe UI" w:cs="Segoe UI"/>
          <w:sz w:val="21"/>
          <w:szCs w:val="21"/>
        </w:rPr>
        <w:t>Design</w:t>
      </w:r>
    </w:p>
    <w:p w14:paraId="5105549D" w14:textId="77777777" w:rsidR="0071778C" w:rsidRDefault="0071778C">
      <w:pPr>
        <w:rPr>
          <w:rFonts w:ascii="Segoe UI" w:hAnsi="Segoe UI" w:cs="Segoe UI"/>
          <w:b/>
          <w:bCs/>
          <w:sz w:val="21"/>
          <w:szCs w:val="21"/>
        </w:rPr>
      </w:pPr>
    </w:p>
    <w:p w14:paraId="17E988F8" w14:textId="77777777" w:rsidR="006E4F83" w:rsidRDefault="006E4F83">
      <w:pPr>
        <w:rPr>
          <w:rFonts w:ascii="Segoe UI" w:hAnsi="Segoe UI" w:cs="Segoe UI"/>
          <w:b/>
          <w:bCs/>
          <w:sz w:val="21"/>
          <w:szCs w:val="21"/>
        </w:rPr>
      </w:pPr>
    </w:p>
    <w:p w14:paraId="0C69F15A" w14:textId="77777777" w:rsidR="006E4F83" w:rsidRDefault="006E4F83">
      <w:pPr>
        <w:rPr>
          <w:rFonts w:ascii="Segoe UI" w:hAnsi="Segoe UI" w:cs="Segoe UI"/>
          <w:b/>
          <w:bCs/>
          <w:sz w:val="21"/>
          <w:szCs w:val="21"/>
        </w:rPr>
      </w:pPr>
    </w:p>
    <w:p w14:paraId="1A4B243F" w14:textId="77777777" w:rsidR="006E4F83" w:rsidRDefault="006E4F83">
      <w:pPr>
        <w:rPr>
          <w:rFonts w:ascii="Segoe UI" w:hAnsi="Segoe UI" w:cs="Segoe UI"/>
          <w:b/>
          <w:bCs/>
          <w:sz w:val="21"/>
          <w:szCs w:val="21"/>
        </w:rPr>
      </w:pPr>
    </w:p>
    <w:p w14:paraId="6A22D667" w14:textId="575CB2FB" w:rsidR="00300649" w:rsidRPr="0071778C" w:rsidRDefault="00300649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lastRenderedPageBreak/>
        <w:t>Publications</w:t>
      </w:r>
    </w:p>
    <w:p w14:paraId="3A419E27" w14:textId="2E7F3F49" w:rsidR="00F31653" w:rsidRPr="0071778C" w:rsidRDefault="00F31653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5F052" wp14:editId="1E1151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2669" cy="0"/>
                <wp:effectExtent l="0" t="0" r="7620" b="12700"/>
                <wp:wrapNone/>
                <wp:docPr id="11385042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CDA19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2.4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56D8E09A" w14:textId="39A67335" w:rsidR="00876754" w:rsidRPr="0071778C" w:rsidRDefault="00A709DC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 xml:space="preserve">Peer reviewed </w:t>
      </w:r>
      <w:r w:rsidR="00742EF1" w:rsidRPr="0071778C">
        <w:rPr>
          <w:rFonts w:ascii="Segoe UI" w:hAnsi="Segoe UI" w:cs="Segoe UI"/>
          <w:sz w:val="21"/>
          <w:szCs w:val="21"/>
        </w:rPr>
        <w:t>journal articles</w:t>
      </w:r>
      <w:r w:rsidRPr="0071778C">
        <w:rPr>
          <w:rFonts w:ascii="Segoe UI" w:hAnsi="Segoe UI" w:cs="Segoe UI"/>
          <w:sz w:val="21"/>
          <w:szCs w:val="21"/>
        </w:rPr>
        <w:t>:</w:t>
      </w:r>
    </w:p>
    <w:p w14:paraId="16E5EE8F" w14:textId="77777777" w:rsidR="00A709DC" w:rsidRPr="0071778C" w:rsidRDefault="00A709DC">
      <w:pPr>
        <w:rPr>
          <w:rFonts w:ascii="Segoe UI" w:hAnsi="Segoe UI" w:cs="Segoe UI"/>
          <w:sz w:val="21"/>
          <w:szCs w:val="21"/>
        </w:rPr>
      </w:pPr>
    </w:p>
    <w:p w14:paraId="53D80B94" w14:textId="5D852603" w:rsidR="00A709DC" w:rsidRPr="0071778C" w:rsidRDefault="00742EF1" w:rsidP="0042501E">
      <w:pPr>
        <w:ind w:left="1440" w:hanging="1440"/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202</w:t>
      </w:r>
      <w:r w:rsidR="002F79C5">
        <w:rPr>
          <w:rFonts w:ascii="Segoe UI" w:hAnsi="Segoe UI" w:cs="Segoe UI"/>
          <w:sz w:val="21"/>
          <w:szCs w:val="21"/>
        </w:rPr>
        <w:t>6</w:t>
      </w:r>
      <w:r w:rsidRPr="0071778C">
        <w:rPr>
          <w:rFonts w:ascii="Segoe UI" w:hAnsi="Segoe UI" w:cs="Segoe UI"/>
          <w:sz w:val="21"/>
          <w:szCs w:val="21"/>
        </w:rPr>
        <w:tab/>
      </w:r>
      <w:r w:rsidR="002F79C5" w:rsidRPr="002F79C5">
        <w:rPr>
          <w:rFonts w:ascii="Segoe UI" w:hAnsi="Segoe UI" w:cs="Segoe UI"/>
          <w:b/>
          <w:bCs/>
          <w:sz w:val="21"/>
          <w:szCs w:val="21"/>
        </w:rPr>
        <w:t>Atkins, J. </w:t>
      </w:r>
      <w:r w:rsidR="002F79C5" w:rsidRPr="002F79C5">
        <w:rPr>
          <w:rFonts w:ascii="Segoe UI" w:hAnsi="Segoe UI" w:cs="Segoe UI"/>
          <w:i/>
          <w:iCs/>
          <w:sz w:val="21"/>
          <w:szCs w:val="21"/>
        </w:rPr>
        <w:t>At the Confluence of River and City: Urbanization, Modernity, and the Political Ecology of Urban Rivers.</w:t>
      </w:r>
      <w:r w:rsidR="002F79C5" w:rsidRPr="002F79C5">
        <w:rPr>
          <w:rFonts w:ascii="Segoe UI" w:hAnsi="Segoe UI" w:cs="Segoe UI"/>
          <w:sz w:val="21"/>
          <w:szCs w:val="21"/>
        </w:rPr>
        <w:t> Wiley Interdisciplinary Reviews: Water  13, no. 1: e70050. </w:t>
      </w:r>
      <w:hyperlink r:id="rId8" w:history="1">
        <w:r w:rsidR="002F79C5" w:rsidRPr="002F79C5">
          <w:rPr>
            <w:rStyle w:val="Hyperlink"/>
            <w:rFonts w:ascii="Segoe UI" w:hAnsi="Segoe UI" w:cs="Segoe UI"/>
            <w:sz w:val="21"/>
            <w:szCs w:val="21"/>
          </w:rPr>
          <w:t>https://doi.org/10.1002/wat2.70050</w:t>
        </w:r>
      </w:hyperlink>
      <w:r w:rsidR="002F79C5" w:rsidRPr="002F79C5">
        <w:rPr>
          <w:rFonts w:ascii="Segoe UI" w:hAnsi="Segoe UI" w:cs="Segoe UI"/>
          <w:sz w:val="21"/>
          <w:szCs w:val="21"/>
        </w:rPr>
        <w:t>.</w:t>
      </w:r>
    </w:p>
    <w:p w14:paraId="7F04F190" w14:textId="77777777" w:rsidR="00C02E8A" w:rsidRPr="0071778C" w:rsidRDefault="00C02E8A">
      <w:pPr>
        <w:rPr>
          <w:rFonts w:ascii="Segoe UI" w:hAnsi="Segoe UI" w:cs="Segoe UI"/>
          <w:sz w:val="21"/>
          <w:szCs w:val="21"/>
        </w:rPr>
      </w:pPr>
    </w:p>
    <w:p w14:paraId="249CAD43" w14:textId="23084D82" w:rsidR="00F21C2F" w:rsidRDefault="00742EF1" w:rsidP="00F21C2F">
      <w:pPr>
        <w:ind w:left="1440" w:hanging="1440"/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2026</w:t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b/>
          <w:bCs/>
          <w:sz w:val="21"/>
          <w:szCs w:val="21"/>
        </w:rPr>
        <w:t>Atkins, J</w:t>
      </w:r>
      <w:r w:rsidR="00F21C2F">
        <w:rPr>
          <w:rFonts w:ascii="Segoe UI" w:hAnsi="Segoe UI" w:cs="Segoe UI"/>
          <w:b/>
          <w:bCs/>
          <w:sz w:val="21"/>
          <w:szCs w:val="21"/>
        </w:rPr>
        <w:t>.</w:t>
      </w:r>
      <w:r w:rsidR="00F21C2F" w:rsidRPr="00F21C2F">
        <w:rPr>
          <w:rFonts w:ascii="Segoe UI" w:hAnsi="Segoe UI" w:cs="Segoe UI"/>
          <w:i/>
          <w:iCs/>
          <w:sz w:val="21"/>
          <w:szCs w:val="21"/>
        </w:rPr>
        <w:t xml:space="preserve"> Convict leasing and streetcar suburbs: unfree </w:t>
      </w:r>
      <w:r w:rsidR="00F21C2F" w:rsidRPr="00F21C2F">
        <w:rPr>
          <w:rFonts w:ascii="Segoe UI" w:hAnsi="Segoe UI" w:cs="Segoe UI"/>
          <w:i/>
          <w:iCs/>
          <w:sz w:val="21"/>
          <w:szCs w:val="21"/>
        </w:rPr>
        <w:t>labor</w:t>
      </w:r>
      <w:r w:rsidR="00F21C2F" w:rsidRPr="00F21C2F">
        <w:rPr>
          <w:rFonts w:ascii="Segoe UI" w:hAnsi="Segoe UI" w:cs="Segoe UI"/>
          <w:i/>
          <w:iCs/>
          <w:sz w:val="21"/>
          <w:szCs w:val="21"/>
        </w:rPr>
        <w:t>, New South urbanism, and the making of modern Atlanta. </w:t>
      </w:r>
      <w:r w:rsidR="00F21C2F" w:rsidRPr="00F21C2F">
        <w:rPr>
          <w:rFonts w:ascii="Segoe UI" w:hAnsi="Segoe UI" w:cs="Segoe UI"/>
          <w:sz w:val="21"/>
          <w:szCs w:val="21"/>
        </w:rPr>
        <w:t xml:space="preserve">Planning Perspectives, 1–22. </w:t>
      </w:r>
      <w:hyperlink r:id="rId9" w:history="1">
        <w:r w:rsidR="00F21C2F" w:rsidRPr="00AD4496">
          <w:rPr>
            <w:rStyle w:val="Hyperlink"/>
            <w:rFonts w:ascii="Segoe UI" w:hAnsi="Segoe UI" w:cs="Segoe UI"/>
            <w:sz w:val="21"/>
            <w:szCs w:val="21"/>
          </w:rPr>
          <w:t>https://doi.org/10.1080/02665433.2026.2658695</w:t>
        </w:r>
      </w:hyperlink>
    </w:p>
    <w:p w14:paraId="519AAA50" w14:textId="77777777" w:rsidR="00C56FB0" w:rsidRDefault="00C56FB0">
      <w:pPr>
        <w:rPr>
          <w:rFonts w:ascii="Segoe UI" w:hAnsi="Segoe UI" w:cs="Segoe UI"/>
          <w:sz w:val="21"/>
          <w:szCs w:val="21"/>
        </w:rPr>
      </w:pPr>
    </w:p>
    <w:p w14:paraId="6A8624F4" w14:textId="77777777" w:rsidR="00B273B1" w:rsidRPr="0071778C" w:rsidRDefault="00B273B1">
      <w:pPr>
        <w:rPr>
          <w:rFonts w:ascii="Segoe UI" w:hAnsi="Segoe UI" w:cs="Segoe UI"/>
          <w:sz w:val="21"/>
          <w:szCs w:val="21"/>
        </w:rPr>
      </w:pPr>
    </w:p>
    <w:p w14:paraId="61FF8D96" w14:textId="443E925A" w:rsidR="00C75927" w:rsidRPr="0071778C" w:rsidRDefault="00C75927" w:rsidP="00C75927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Presentations</w:t>
      </w:r>
      <w:r w:rsidR="0073564A" w:rsidRPr="0071778C">
        <w:rPr>
          <w:rFonts w:ascii="Segoe UI" w:hAnsi="Segoe UI" w:cs="Segoe UI"/>
          <w:b/>
          <w:bCs/>
          <w:sz w:val="21"/>
          <w:szCs w:val="21"/>
        </w:rPr>
        <w:t>, Panels,</w:t>
      </w:r>
      <w:r w:rsidR="00742EF1" w:rsidRPr="0071778C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71778C">
        <w:rPr>
          <w:rFonts w:ascii="Segoe UI" w:hAnsi="Segoe UI" w:cs="Segoe UI"/>
          <w:b/>
          <w:bCs/>
          <w:sz w:val="21"/>
          <w:szCs w:val="21"/>
        </w:rPr>
        <w:t xml:space="preserve">and Invited </w:t>
      </w:r>
      <w:r w:rsidR="00742EF1" w:rsidRPr="0071778C">
        <w:rPr>
          <w:rFonts w:ascii="Segoe UI" w:hAnsi="Segoe UI" w:cs="Segoe UI"/>
          <w:b/>
          <w:bCs/>
          <w:sz w:val="21"/>
          <w:szCs w:val="21"/>
        </w:rPr>
        <w:t>Lectures</w:t>
      </w:r>
    </w:p>
    <w:p w14:paraId="3809D3CC" w14:textId="5CAC276A" w:rsidR="00C75927" w:rsidRPr="0071778C" w:rsidRDefault="00C75927" w:rsidP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16B4F7" wp14:editId="1629282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2669" cy="0"/>
                <wp:effectExtent l="0" t="0" r="7620" b="12700"/>
                <wp:wrapNone/>
                <wp:docPr id="19754344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58F19" id="Straight Connector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2.4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101E5790" w14:textId="0341E9DB" w:rsidR="00876754" w:rsidRPr="0071778C" w:rsidRDefault="00876754" w:rsidP="00C75927">
      <w:pPr>
        <w:rPr>
          <w:rFonts w:ascii="Segoe UI" w:hAnsi="Segoe UI" w:cs="Segoe UI"/>
          <w:iCs/>
          <w:sz w:val="21"/>
          <w:szCs w:val="21"/>
        </w:rPr>
      </w:pPr>
      <w:r w:rsidRPr="0071778C">
        <w:rPr>
          <w:rFonts w:ascii="Segoe UI" w:hAnsi="Segoe UI" w:cs="Segoe UI"/>
          <w:iCs/>
          <w:sz w:val="21"/>
          <w:szCs w:val="21"/>
        </w:rPr>
        <w:t>Presentations at Professional Meetings</w:t>
      </w:r>
      <w:r w:rsidR="00742EF1" w:rsidRPr="0071778C">
        <w:rPr>
          <w:rFonts w:ascii="Segoe UI" w:hAnsi="Segoe UI" w:cs="Segoe UI"/>
          <w:iCs/>
          <w:sz w:val="21"/>
          <w:szCs w:val="21"/>
        </w:rPr>
        <w:t>:</w:t>
      </w:r>
    </w:p>
    <w:p w14:paraId="20C6C05B" w14:textId="77777777" w:rsidR="008E35A9" w:rsidRDefault="008E35A9" w:rsidP="008E35A9">
      <w:pPr>
        <w:rPr>
          <w:rFonts w:ascii="Segoe UI" w:hAnsi="Segoe UI" w:cs="Segoe UI"/>
          <w:bCs/>
          <w:sz w:val="21"/>
          <w:szCs w:val="21"/>
        </w:rPr>
      </w:pPr>
    </w:p>
    <w:p w14:paraId="3AA55515" w14:textId="05169644" w:rsidR="00A0294E" w:rsidRPr="00A0294E" w:rsidRDefault="00A0294E" w:rsidP="00A0294E">
      <w:pPr>
        <w:ind w:left="1440" w:hanging="1440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Cs/>
          <w:sz w:val="21"/>
          <w:szCs w:val="21"/>
        </w:rPr>
        <w:t>20</w:t>
      </w:r>
      <w:r w:rsidR="009F2115">
        <w:rPr>
          <w:rFonts w:ascii="Segoe UI" w:hAnsi="Segoe UI" w:cs="Segoe UI"/>
          <w:bCs/>
          <w:sz w:val="21"/>
          <w:szCs w:val="21"/>
        </w:rPr>
        <w:t>2</w:t>
      </w:r>
      <w:r>
        <w:rPr>
          <w:rFonts w:ascii="Segoe UI" w:hAnsi="Segoe UI" w:cs="Segoe UI"/>
          <w:bCs/>
          <w:sz w:val="21"/>
          <w:szCs w:val="21"/>
        </w:rPr>
        <w:t>6</w:t>
      </w:r>
      <w:r>
        <w:rPr>
          <w:rFonts w:ascii="Segoe UI" w:hAnsi="Segoe UI" w:cs="Segoe UI"/>
          <w:bCs/>
          <w:sz w:val="21"/>
          <w:szCs w:val="21"/>
        </w:rPr>
        <w:tab/>
      </w:r>
      <w:r w:rsidRPr="00A0294E">
        <w:rPr>
          <w:rFonts w:ascii="Segoe UI" w:hAnsi="Segoe UI" w:cs="Segoe UI"/>
          <w:i/>
          <w:iCs/>
          <w:sz w:val="21"/>
          <w:szCs w:val="21"/>
        </w:rPr>
        <w:t>“A Great Industry on the Chattahoochee”: Chattahoochee Brick Company, West Atlanta Waterways, and the Political Ecologies of Convict Leasing</w:t>
      </w:r>
      <w:r>
        <w:rPr>
          <w:rFonts w:ascii="Segoe UI" w:hAnsi="Segoe UI" w:cs="Segoe UI"/>
          <w:i/>
          <w:iCs/>
          <w:sz w:val="21"/>
          <w:szCs w:val="21"/>
        </w:rPr>
        <w:t xml:space="preserve">. </w:t>
      </w:r>
      <w:r w:rsidRPr="00A0294E">
        <w:rPr>
          <w:rFonts w:ascii="Segoe UI" w:hAnsi="Segoe UI" w:cs="Segoe UI"/>
          <w:sz w:val="21"/>
          <w:szCs w:val="21"/>
        </w:rPr>
        <w:t>13</w:t>
      </w:r>
      <w:r w:rsidRPr="00A0294E">
        <w:rPr>
          <w:rFonts w:ascii="Segoe UI" w:hAnsi="Segoe UI" w:cs="Segoe UI"/>
          <w:sz w:val="21"/>
          <w:szCs w:val="21"/>
          <w:vertAlign w:val="superscript"/>
        </w:rPr>
        <w:t>th</w:t>
      </w:r>
      <w:r w:rsidRPr="00A0294E">
        <w:rPr>
          <w:rFonts w:ascii="Segoe UI" w:hAnsi="Segoe UI" w:cs="Segoe UI"/>
          <w:sz w:val="21"/>
          <w:szCs w:val="21"/>
        </w:rPr>
        <w:t xml:space="preserve"> Annual</w:t>
      </w:r>
      <w:r>
        <w:rPr>
          <w:rFonts w:ascii="Segoe UI" w:hAnsi="Segoe UI" w:cs="Segoe UI"/>
          <w:i/>
          <w:iCs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Atlanta Studies Symposium. Atlanta, GA, May 2006.</w:t>
      </w:r>
    </w:p>
    <w:p w14:paraId="5D9860A7" w14:textId="77777777" w:rsidR="00A0294E" w:rsidRDefault="00A0294E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1409DA08" w14:textId="240DD9F7" w:rsidR="008E35A9" w:rsidRDefault="008E35A9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  <w:r>
        <w:rPr>
          <w:rFonts w:ascii="Segoe UI" w:hAnsi="Segoe UI" w:cs="Segoe UI"/>
          <w:bCs/>
          <w:sz w:val="21"/>
          <w:szCs w:val="21"/>
        </w:rPr>
        <w:t xml:space="preserve">2026 </w:t>
      </w:r>
      <w:r>
        <w:rPr>
          <w:rFonts w:ascii="Segoe UI" w:hAnsi="Segoe UI" w:cs="Segoe UI"/>
          <w:bCs/>
          <w:sz w:val="21"/>
          <w:szCs w:val="21"/>
        </w:rPr>
        <w:tab/>
      </w:r>
      <w:r>
        <w:rPr>
          <w:rFonts w:ascii="Segoe UI" w:hAnsi="Segoe UI" w:cs="Segoe UI"/>
          <w:bCs/>
          <w:i/>
          <w:iCs/>
          <w:sz w:val="21"/>
          <w:szCs w:val="21"/>
        </w:rPr>
        <w:t>New South, New Natures: Chattahoochee Brick and the Political Ecology of Convict Leasing in Atlanta</w:t>
      </w:r>
      <w:r w:rsidR="00A0294E">
        <w:rPr>
          <w:rFonts w:ascii="Segoe UI" w:hAnsi="Segoe UI" w:cs="Segoe UI"/>
          <w:bCs/>
          <w:i/>
          <w:iCs/>
          <w:sz w:val="21"/>
          <w:szCs w:val="21"/>
        </w:rPr>
        <w:t xml:space="preserve">, </w:t>
      </w:r>
      <w:r>
        <w:rPr>
          <w:rFonts w:ascii="Segoe UI" w:hAnsi="Segoe UI" w:cs="Segoe UI"/>
          <w:bCs/>
          <w:i/>
          <w:iCs/>
          <w:sz w:val="21"/>
          <w:szCs w:val="21"/>
        </w:rPr>
        <w:t xml:space="preserve">1868-1908. </w:t>
      </w:r>
      <w:r>
        <w:rPr>
          <w:rFonts w:ascii="Segoe UI" w:hAnsi="Segoe UI" w:cs="Segoe UI"/>
          <w:bCs/>
          <w:sz w:val="21"/>
          <w:szCs w:val="21"/>
        </w:rPr>
        <w:t>American Association of Geographers Annual Meeting. San Francisco, CA. March 2026.</w:t>
      </w:r>
    </w:p>
    <w:p w14:paraId="27C37039" w14:textId="77777777" w:rsidR="008E35A9" w:rsidRDefault="008E35A9" w:rsidP="00357642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63AA18D0" w14:textId="58FE1DA0" w:rsidR="00357642" w:rsidRDefault="00357642" w:rsidP="00357642">
      <w:pPr>
        <w:ind w:left="1440" w:hanging="1440"/>
        <w:rPr>
          <w:rFonts w:ascii="Segoe UI" w:hAnsi="Segoe UI" w:cs="Segoe UI"/>
          <w:bCs/>
          <w:sz w:val="21"/>
          <w:szCs w:val="21"/>
        </w:rPr>
      </w:pPr>
      <w:r>
        <w:rPr>
          <w:rFonts w:ascii="Segoe UI" w:hAnsi="Segoe UI" w:cs="Segoe UI"/>
          <w:bCs/>
          <w:sz w:val="21"/>
          <w:szCs w:val="21"/>
        </w:rPr>
        <w:t>2026</w:t>
      </w:r>
      <w:r>
        <w:rPr>
          <w:rFonts w:ascii="Segoe UI" w:hAnsi="Segoe UI" w:cs="Segoe UI"/>
          <w:bCs/>
          <w:sz w:val="21"/>
          <w:szCs w:val="21"/>
        </w:rPr>
        <w:tab/>
      </w:r>
      <w:r>
        <w:rPr>
          <w:rFonts w:ascii="Segoe UI" w:hAnsi="Segoe UI" w:cs="Segoe UI"/>
          <w:bCs/>
          <w:i/>
          <w:iCs/>
          <w:sz w:val="21"/>
          <w:szCs w:val="21"/>
        </w:rPr>
        <w:t xml:space="preserve">Political Ecologies of Convict Leasing: Race, Labor, and the Transformation of Nature in the New South. </w:t>
      </w:r>
      <w:r>
        <w:rPr>
          <w:rFonts w:ascii="Segoe UI" w:hAnsi="Segoe UI" w:cs="Segoe UI"/>
          <w:bCs/>
          <w:sz w:val="21"/>
          <w:szCs w:val="21"/>
        </w:rPr>
        <w:t>Integrative Conservation Conference. University of Georgia, February 2026.</w:t>
      </w:r>
    </w:p>
    <w:p w14:paraId="44610D70" w14:textId="77777777" w:rsidR="00357642" w:rsidRPr="000A780A" w:rsidRDefault="00357642" w:rsidP="00357642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1B20E923" w14:textId="1FCC372A" w:rsidR="00742EF1" w:rsidRPr="0071778C" w:rsidRDefault="00742EF1" w:rsidP="00742EF1">
      <w:pPr>
        <w:ind w:left="1440" w:hanging="1440"/>
        <w:rPr>
          <w:rFonts w:ascii="Segoe UI" w:hAnsi="Segoe UI" w:cs="Segoe UI"/>
          <w:iCs/>
          <w:sz w:val="21"/>
          <w:szCs w:val="21"/>
        </w:rPr>
      </w:pPr>
      <w:r w:rsidRPr="0071778C">
        <w:rPr>
          <w:rFonts w:ascii="Segoe UI" w:hAnsi="Segoe UI" w:cs="Segoe UI"/>
          <w:iCs/>
          <w:sz w:val="21"/>
          <w:szCs w:val="21"/>
        </w:rPr>
        <w:t>2025</w:t>
      </w:r>
      <w:r w:rsidRPr="0071778C">
        <w:rPr>
          <w:rFonts w:ascii="Segoe UI" w:hAnsi="Segoe UI" w:cs="Segoe UI"/>
          <w:iCs/>
          <w:sz w:val="21"/>
          <w:szCs w:val="21"/>
        </w:rPr>
        <w:tab/>
      </w:r>
      <w:r w:rsidRPr="00357642">
        <w:rPr>
          <w:rFonts w:ascii="Segoe UI" w:hAnsi="Segoe UI" w:cs="Segoe UI"/>
          <w:i/>
          <w:sz w:val="21"/>
          <w:szCs w:val="21"/>
        </w:rPr>
        <w:t>Convict Leasing and Streetcar Suburbs: Unfree Labor, New South Urbanism, and the Making of Modern Atlanta</w:t>
      </w:r>
      <w:r w:rsidRPr="0071778C">
        <w:rPr>
          <w:rFonts w:ascii="Segoe UI" w:hAnsi="Segoe UI" w:cs="Segoe UI"/>
          <w:iCs/>
          <w:sz w:val="21"/>
          <w:szCs w:val="21"/>
        </w:rPr>
        <w:t xml:space="preserve">. Southeastern Division of the American Association of Geographers Annual Meeting. Lexington, KY. Paper. (November 23-24). </w:t>
      </w:r>
    </w:p>
    <w:p w14:paraId="05F69CE2" w14:textId="77777777" w:rsidR="00876754" w:rsidRPr="0071778C" w:rsidRDefault="00876754" w:rsidP="00C75927">
      <w:pPr>
        <w:rPr>
          <w:rFonts w:ascii="Segoe UI" w:hAnsi="Segoe UI" w:cs="Segoe UI"/>
          <w:i/>
          <w:sz w:val="21"/>
          <w:szCs w:val="21"/>
        </w:rPr>
      </w:pPr>
    </w:p>
    <w:p w14:paraId="08C97D8F" w14:textId="5388B9A9" w:rsidR="00742EF1" w:rsidRPr="0071778C" w:rsidRDefault="00742EF1" w:rsidP="00742EF1">
      <w:pPr>
        <w:ind w:left="1440" w:hanging="1440"/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iCs/>
          <w:sz w:val="21"/>
          <w:szCs w:val="21"/>
        </w:rPr>
        <w:t>2014</w:t>
      </w:r>
      <w:r w:rsidRPr="0071778C">
        <w:rPr>
          <w:rFonts w:ascii="Segoe UI" w:hAnsi="Segoe UI" w:cs="Segoe UI"/>
          <w:iCs/>
          <w:sz w:val="21"/>
          <w:szCs w:val="21"/>
        </w:rPr>
        <w:tab/>
      </w:r>
      <w:r w:rsidRPr="0071778C">
        <w:rPr>
          <w:rFonts w:ascii="Segoe UI" w:hAnsi="Segoe UI" w:cs="Segoe UI"/>
          <w:i/>
          <w:sz w:val="21"/>
          <w:szCs w:val="21"/>
        </w:rPr>
        <w:t>Never Legal/Always Free:  The Political Economy of Unpermitted Building Occupation.</w:t>
      </w:r>
      <w:r w:rsidRPr="0071778C">
        <w:rPr>
          <w:rFonts w:ascii="Segoe UI" w:hAnsi="Segoe UI" w:cs="Segoe UI"/>
          <w:sz w:val="21"/>
          <w:szCs w:val="21"/>
        </w:rPr>
        <w:t xml:space="preserve"> Paper presented at “Queering the Quotidian: Differential and Contested Spaces Within Neoliberalism” 2</w:t>
      </w:r>
      <w:r w:rsidRPr="0071778C">
        <w:rPr>
          <w:rFonts w:ascii="Segoe UI" w:hAnsi="Segoe UI" w:cs="Segoe UI"/>
          <w:sz w:val="21"/>
          <w:szCs w:val="21"/>
          <w:vertAlign w:val="superscript"/>
        </w:rPr>
        <w:t>nd</w:t>
      </w:r>
      <w:r w:rsidRPr="0071778C">
        <w:rPr>
          <w:rFonts w:ascii="Segoe UI" w:hAnsi="Segoe UI" w:cs="Segoe UI"/>
          <w:sz w:val="21"/>
          <w:szCs w:val="21"/>
        </w:rPr>
        <w:t xml:space="preserve"> annual symposium of the Society for Radical Geography, Spatial Theory, &amp; Everyday Life. Georgia State University, Atlanta, GA, March 2014.</w:t>
      </w:r>
    </w:p>
    <w:p w14:paraId="3392C6CF" w14:textId="77777777" w:rsidR="00742EF1" w:rsidRPr="0071778C" w:rsidRDefault="00742EF1" w:rsidP="00742EF1">
      <w:pPr>
        <w:ind w:left="1440" w:hanging="1440"/>
        <w:rPr>
          <w:rFonts w:ascii="Segoe UI" w:hAnsi="Segoe UI" w:cs="Segoe UI"/>
          <w:sz w:val="21"/>
          <w:szCs w:val="21"/>
        </w:rPr>
      </w:pPr>
    </w:p>
    <w:p w14:paraId="0110E011" w14:textId="40D08889" w:rsidR="00742EF1" w:rsidRDefault="00742EF1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2012</w:t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bCs/>
          <w:i/>
          <w:sz w:val="21"/>
          <w:szCs w:val="21"/>
        </w:rPr>
        <w:t>Out of the Shelters and into Homes: Direct Action Housing Movements in New York City.</w:t>
      </w:r>
      <w:r w:rsidRPr="0071778C">
        <w:rPr>
          <w:rFonts w:ascii="Segoe UI" w:hAnsi="Segoe UI" w:cs="Segoe UI"/>
          <w:bCs/>
          <w:sz w:val="21"/>
          <w:szCs w:val="21"/>
        </w:rPr>
        <w:t xml:space="preserve"> Panel discussion at Annual Suburban Studies Conference at Kennesaw State University. April 2012.</w:t>
      </w:r>
    </w:p>
    <w:p w14:paraId="3B0994A1" w14:textId="77777777" w:rsidR="008E35A9" w:rsidRDefault="008E35A9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383D3CF4" w14:textId="77777777" w:rsidR="00F21C2F" w:rsidRDefault="00F21C2F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73FDD50B" w14:textId="77777777" w:rsidR="00F21C2F" w:rsidRDefault="00F21C2F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7B4DF2AC" w14:textId="77777777" w:rsidR="00F21C2F" w:rsidRDefault="00F21C2F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24AED3FA" w14:textId="77777777" w:rsidR="00F21C2F" w:rsidRPr="008E35A9" w:rsidRDefault="00F21C2F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28DD41A6" w14:textId="277A29A6" w:rsidR="00C02E8A" w:rsidRPr="0071778C" w:rsidRDefault="00876754" w:rsidP="00C75927">
      <w:pPr>
        <w:rPr>
          <w:rFonts w:ascii="Segoe UI" w:hAnsi="Segoe UI" w:cs="Segoe UI"/>
          <w:iCs/>
          <w:sz w:val="21"/>
          <w:szCs w:val="21"/>
        </w:rPr>
      </w:pPr>
      <w:r w:rsidRPr="0071778C">
        <w:rPr>
          <w:rFonts w:ascii="Segoe UI" w:hAnsi="Segoe UI" w:cs="Segoe UI"/>
          <w:iCs/>
          <w:sz w:val="21"/>
          <w:szCs w:val="21"/>
        </w:rPr>
        <w:lastRenderedPageBreak/>
        <w:t>Invited Lectures</w:t>
      </w:r>
      <w:r w:rsidR="00742EF1" w:rsidRPr="0071778C">
        <w:rPr>
          <w:rFonts w:ascii="Segoe UI" w:hAnsi="Segoe UI" w:cs="Segoe UI"/>
          <w:iCs/>
          <w:sz w:val="21"/>
          <w:szCs w:val="21"/>
        </w:rPr>
        <w:t>:</w:t>
      </w:r>
    </w:p>
    <w:p w14:paraId="3C52D8BA" w14:textId="77777777" w:rsidR="00742EF1" w:rsidRPr="0071778C" w:rsidRDefault="00742EF1" w:rsidP="00C75927">
      <w:pPr>
        <w:rPr>
          <w:rFonts w:ascii="Segoe UI" w:hAnsi="Segoe UI" w:cs="Segoe UI"/>
          <w:iCs/>
          <w:sz w:val="21"/>
          <w:szCs w:val="21"/>
        </w:rPr>
      </w:pPr>
    </w:p>
    <w:p w14:paraId="32BEDC5F" w14:textId="32BBDAFC" w:rsidR="00742EF1" w:rsidRPr="0071778C" w:rsidRDefault="00742EF1" w:rsidP="0042501E">
      <w:pPr>
        <w:ind w:left="1440" w:hanging="1440"/>
        <w:rPr>
          <w:rFonts w:ascii="Segoe UI" w:hAnsi="Segoe UI" w:cs="Segoe UI"/>
          <w:iCs/>
          <w:sz w:val="21"/>
          <w:szCs w:val="21"/>
        </w:rPr>
      </w:pPr>
      <w:r w:rsidRPr="0071778C">
        <w:rPr>
          <w:rFonts w:ascii="Segoe UI" w:hAnsi="Segoe UI" w:cs="Segoe UI"/>
          <w:iCs/>
          <w:sz w:val="21"/>
          <w:szCs w:val="21"/>
        </w:rPr>
        <w:t>2025</w:t>
      </w:r>
      <w:r w:rsidR="0042501E" w:rsidRPr="0071778C">
        <w:rPr>
          <w:rFonts w:ascii="Segoe UI" w:hAnsi="Segoe UI" w:cs="Segoe UI"/>
          <w:iCs/>
          <w:sz w:val="21"/>
          <w:szCs w:val="21"/>
        </w:rPr>
        <w:tab/>
      </w:r>
      <w:r w:rsidR="0042501E" w:rsidRPr="0071778C">
        <w:rPr>
          <w:rFonts w:ascii="Segoe UI" w:hAnsi="Segoe UI" w:cs="Segoe UI"/>
          <w:i/>
          <w:sz w:val="21"/>
          <w:szCs w:val="21"/>
        </w:rPr>
        <w:t xml:space="preserve">Chattahoochee River as Racial Infrastructure: Expendable Geographies, Expendable Bodies along Atlanta’s Chattahoochee Industrial Corridor. </w:t>
      </w:r>
      <w:r w:rsidR="0042501E" w:rsidRPr="0071778C">
        <w:rPr>
          <w:rFonts w:ascii="Segoe UI" w:hAnsi="Segoe UI" w:cs="Segoe UI"/>
          <w:iCs/>
          <w:sz w:val="21"/>
          <w:szCs w:val="21"/>
        </w:rPr>
        <w:t>Invited Lecture given to PLAN 8430, Urban Infrastructure Seminar, University of Georgia. February 2025.</w:t>
      </w:r>
    </w:p>
    <w:p w14:paraId="43473AF8" w14:textId="77777777" w:rsidR="00C75927" w:rsidRPr="0071778C" w:rsidRDefault="00C75927" w:rsidP="00C75927">
      <w:pPr>
        <w:rPr>
          <w:rFonts w:ascii="Segoe UI" w:hAnsi="Segoe UI" w:cs="Segoe UI"/>
          <w:sz w:val="21"/>
          <w:szCs w:val="21"/>
        </w:rPr>
      </w:pPr>
    </w:p>
    <w:p w14:paraId="0800E477" w14:textId="37A15D2C" w:rsidR="0042501E" w:rsidRDefault="00742EF1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  <w:r w:rsidRPr="0071778C">
        <w:rPr>
          <w:rFonts w:ascii="Segoe UI" w:hAnsi="Segoe UI" w:cs="Segoe UI"/>
          <w:bCs/>
          <w:sz w:val="21"/>
          <w:szCs w:val="21"/>
        </w:rPr>
        <w:t>2009</w:t>
      </w:r>
      <w:r w:rsidRPr="0071778C">
        <w:rPr>
          <w:rFonts w:ascii="Segoe UI" w:hAnsi="Segoe UI" w:cs="Segoe UI"/>
          <w:bCs/>
          <w:sz w:val="21"/>
          <w:szCs w:val="21"/>
        </w:rPr>
        <w:tab/>
      </w:r>
      <w:r w:rsidR="00C75927" w:rsidRPr="0071778C">
        <w:rPr>
          <w:rFonts w:ascii="Segoe UI" w:hAnsi="Segoe UI" w:cs="Segoe UI"/>
          <w:i/>
          <w:sz w:val="21"/>
          <w:szCs w:val="21"/>
        </w:rPr>
        <w:t>Dignity, Rage, and Antibiotics in La Clinica Guadalupe</w:t>
      </w:r>
      <w:r w:rsidR="00C75927" w:rsidRPr="0071778C">
        <w:rPr>
          <w:rFonts w:ascii="Segoe UI" w:hAnsi="Segoe UI" w:cs="Segoe UI"/>
          <w:sz w:val="21"/>
          <w:szCs w:val="21"/>
        </w:rPr>
        <w:t xml:space="preserve">: </w:t>
      </w:r>
      <w:r w:rsidR="00C75927" w:rsidRPr="0071778C">
        <w:rPr>
          <w:rFonts w:ascii="Segoe UI" w:hAnsi="Segoe UI" w:cs="Segoe UI"/>
          <w:i/>
          <w:sz w:val="21"/>
          <w:szCs w:val="21"/>
        </w:rPr>
        <w:t>An Ethnographic Account of the Zapatista Autonomous Healthcare System in Chiapas, Mexico</w:t>
      </w:r>
      <w:r w:rsidR="00C75927" w:rsidRPr="0071778C">
        <w:rPr>
          <w:rFonts w:ascii="Segoe UI" w:hAnsi="Segoe UI" w:cs="Segoe UI"/>
          <w:sz w:val="21"/>
          <w:szCs w:val="21"/>
        </w:rPr>
        <w:t xml:space="preserve">. Invited lecture given to ANTH 4460 </w:t>
      </w:r>
      <w:r w:rsidR="00C75927" w:rsidRPr="0071778C">
        <w:rPr>
          <w:rFonts w:ascii="Segoe UI" w:hAnsi="Segoe UI" w:cs="Segoe UI"/>
          <w:i/>
          <w:sz w:val="21"/>
          <w:szCs w:val="21"/>
        </w:rPr>
        <w:t>Health and Culture</w:t>
      </w:r>
      <w:r w:rsidR="00C75927" w:rsidRPr="0071778C">
        <w:rPr>
          <w:rFonts w:ascii="Segoe UI" w:hAnsi="Segoe UI" w:cs="Segoe UI"/>
          <w:sz w:val="21"/>
          <w:szCs w:val="21"/>
        </w:rPr>
        <w:t>. Georgia State University. May 2009.</w:t>
      </w:r>
      <w:r w:rsidR="00A0294E">
        <w:rPr>
          <w:rFonts w:ascii="Segoe UI" w:hAnsi="Segoe UI" w:cs="Segoe UI"/>
          <w:sz w:val="21"/>
          <w:szCs w:val="21"/>
        </w:rPr>
        <w:br/>
      </w:r>
    </w:p>
    <w:p w14:paraId="0E70E650" w14:textId="77777777" w:rsidR="00B273B1" w:rsidRPr="008E35A9" w:rsidRDefault="00B273B1" w:rsidP="008E35A9">
      <w:pPr>
        <w:ind w:left="1440" w:hanging="1440"/>
        <w:rPr>
          <w:rFonts w:ascii="Segoe UI" w:hAnsi="Segoe UI" w:cs="Segoe UI"/>
          <w:bCs/>
          <w:sz w:val="21"/>
          <w:szCs w:val="21"/>
        </w:rPr>
      </w:pPr>
    </w:p>
    <w:p w14:paraId="76902A4A" w14:textId="75A64DBB" w:rsidR="00C75927" w:rsidRPr="0071778C" w:rsidRDefault="00C75927" w:rsidP="00C75927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Honors and Awards</w:t>
      </w:r>
    </w:p>
    <w:p w14:paraId="56F9A115" w14:textId="16892FCF" w:rsidR="0042501E" w:rsidRPr="0071778C" w:rsidRDefault="00C75927" w:rsidP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6A4522" wp14:editId="5CEAFE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2669" cy="0"/>
                <wp:effectExtent l="0" t="0" r="7620" b="12700"/>
                <wp:wrapNone/>
                <wp:docPr id="2783958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5FE24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2.4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2126E0F9" w14:textId="598DF969" w:rsidR="008E35A9" w:rsidRDefault="008E35A9" w:rsidP="00C75927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Dissertation Research Grant, American Association of Geographers. $1000</w:t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  <w:t xml:space="preserve">  2026</w:t>
      </w:r>
    </w:p>
    <w:p w14:paraId="4260354F" w14:textId="1CD7E2DC" w:rsidR="00C95B52" w:rsidRDefault="00C95B52" w:rsidP="00C75927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Outstanding Teaching Assistant Award, University of Georgia</w:t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  <w:t xml:space="preserve">  2026</w:t>
      </w:r>
    </w:p>
    <w:p w14:paraId="2F52FDD5" w14:textId="0363C499" w:rsidR="000A780A" w:rsidRDefault="000A780A" w:rsidP="00C75927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Graduate School Travel Award, University of Georgia. $800</w:t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  <w:t xml:space="preserve">  2026</w:t>
      </w:r>
    </w:p>
    <w:p w14:paraId="5BFC7C84" w14:textId="6B917C22" w:rsidR="00850964" w:rsidRPr="0071778C" w:rsidRDefault="00850964" w:rsidP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Summer Research Grant, University of Georgia. $1500</w:t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ab/>
      </w:r>
      <w:r w:rsidR="0071778C" w:rsidRPr="0071778C">
        <w:rPr>
          <w:rFonts w:ascii="Segoe UI" w:hAnsi="Segoe UI" w:cs="Segoe UI"/>
          <w:sz w:val="21"/>
          <w:szCs w:val="21"/>
        </w:rPr>
        <w:t xml:space="preserve">          </w:t>
      </w:r>
      <w:r w:rsidRPr="0071778C">
        <w:rPr>
          <w:rFonts w:ascii="Segoe UI" w:hAnsi="Segoe UI" w:cs="Segoe UI"/>
          <w:sz w:val="21"/>
          <w:szCs w:val="21"/>
        </w:rPr>
        <w:t xml:space="preserve"> </w:t>
      </w:r>
      <w:r w:rsidR="0071778C" w:rsidRPr="0071778C">
        <w:rPr>
          <w:rFonts w:ascii="Segoe UI" w:hAnsi="Segoe UI" w:cs="Segoe UI"/>
          <w:sz w:val="21"/>
          <w:szCs w:val="21"/>
        </w:rPr>
        <w:t xml:space="preserve"> </w:t>
      </w:r>
      <w:r w:rsidR="003A54F5" w:rsidRPr="0071778C">
        <w:rPr>
          <w:rFonts w:ascii="Segoe UI" w:hAnsi="Segoe UI" w:cs="Segoe UI"/>
          <w:sz w:val="21"/>
          <w:szCs w:val="21"/>
        </w:rPr>
        <w:t xml:space="preserve"> </w:t>
      </w:r>
      <w:r w:rsidR="0071778C">
        <w:rPr>
          <w:rFonts w:ascii="Segoe UI" w:hAnsi="Segoe UI" w:cs="Segoe UI"/>
          <w:sz w:val="21"/>
          <w:szCs w:val="21"/>
        </w:rPr>
        <w:t xml:space="preserve"> </w:t>
      </w:r>
      <w:r w:rsidR="00C95B52">
        <w:rPr>
          <w:rFonts w:ascii="Segoe UI" w:hAnsi="Segoe UI" w:cs="Segoe UI"/>
          <w:sz w:val="21"/>
          <w:szCs w:val="21"/>
        </w:rPr>
        <w:t xml:space="preserve"> </w:t>
      </w:r>
      <w:r w:rsidRPr="0071778C">
        <w:rPr>
          <w:rFonts w:ascii="Segoe UI" w:hAnsi="Segoe UI" w:cs="Segoe UI"/>
          <w:sz w:val="21"/>
          <w:szCs w:val="21"/>
        </w:rPr>
        <w:t>2025</w:t>
      </w:r>
    </w:p>
    <w:p w14:paraId="61A9FB88" w14:textId="79902AB8" w:rsidR="00C75927" w:rsidRPr="0071778C" w:rsidRDefault="00C75927" w:rsidP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Summer Research Grant, University of Georgia. $1,000</w:t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ab/>
      </w:r>
      <w:r w:rsidRPr="0071778C">
        <w:rPr>
          <w:rFonts w:ascii="Segoe UI" w:hAnsi="Segoe UI" w:cs="Segoe UI"/>
          <w:sz w:val="21"/>
          <w:szCs w:val="21"/>
        </w:rPr>
        <w:tab/>
        <w:t xml:space="preserve">                              </w:t>
      </w:r>
      <w:r w:rsidR="0071778C" w:rsidRPr="0071778C">
        <w:rPr>
          <w:rFonts w:ascii="Segoe UI" w:hAnsi="Segoe UI" w:cs="Segoe UI"/>
          <w:sz w:val="21"/>
          <w:szCs w:val="21"/>
        </w:rPr>
        <w:t xml:space="preserve">        </w:t>
      </w:r>
      <w:r w:rsidR="00850964" w:rsidRPr="0071778C">
        <w:rPr>
          <w:rFonts w:ascii="Segoe UI" w:hAnsi="Segoe UI" w:cs="Segoe UI"/>
          <w:sz w:val="21"/>
          <w:szCs w:val="21"/>
        </w:rPr>
        <w:t xml:space="preserve"> </w:t>
      </w:r>
      <w:r w:rsidR="000A780A">
        <w:rPr>
          <w:rFonts w:ascii="Segoe UI" w:hAnsi="Segoe UI" w:cs="Segoe UI"/>
          <w:sz w:val="21"/>
          <w:szCs w:val="21"/>
        </w:rPr>
        <w:t xml:space="preserve"> </w:t>
      </w:r>
      <w:r w:rsidRPr="0071778C">
        <w:rPr>
          <w:rFonts w:ascii="Segoe UI" w:hAnsi="Segoe UI" w:cs="Segoe UI"/>
          <w:sz w:val="21"/>
          <w:szCs w:val="21"/>
        </w:rPr>
        <w:t>2024</w:t>
      </w:r>
    </w:p>
    <w:p w14:paraId="51237C74" w14:textId="508D33FD" w:rsidR="00C75927" w:rsidRPr="0071778C" w:rsidRDefault="00C75927" w:rsidP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 xml:space="preserve">University Scholarship, New School for Social Research. $10,000                                         </w:t>
      </w:r>
      <w:r w:rsidR="0071778C" w:rsidRPr="0071778C">
        <w:rPr>
          <w:rFonts w:ascii="Segoe UI" w:hAnsi="Segoe UI" w:cs="Segoe UI"/>
          <w:sz w:val="21"/>
          <w:szCs w:val="21"/>
        </w:rPr>
        <w:t xml:space="preserve">         </w:t>
      </w:r>
      <w:r w:rsidR="00A0294E">
        <w:rPr>
          <w:rFonts w:ascii="Segoe UI" w:hAnsi="Segoe UI" w:cs="Segoe UI"/>
          <w:sz w:val="21"/>
          <w:szCs w:val="21"/>
        </w:rPr>
        <w:t xml:space="preserve"> </w:t>
      </w:r>
      <w:r w:rsidRPr="0071778C">
        <w:rPr>
          <w:rFonts w:ascii="Segoe UI" w:hAnsi="Segoe UI" w:cs="Segoe UI"/>
          <w:sz w:val="21"/>
          <w:szCs w:val="21"/>
        </w:rPr>
        <w:t>2010</w:t>
      </w:r>
    </w:p>
    <w:p w14:paraId="3498C9DD" w14:textId="77777777" w:rsidR="00876754" w:rsidRPr="0071778C" w:rsidRDefault="00876754" w:rsidP="00C75927">
      <w:pPr>
        <w:rPr>
          <w:rFonts w:ascii="Segoe UI" w:hAnsi="Segoe UI" w:cs="Segoe UI"/>
          <w:sz w:val="21"/>
          <w:szCs w:val="21"/>
        </w:rPr>
      </w:pPr>
    </w:p>
    <w:p w14:paraId="19AA6930" w14:textId="77777777" w:rsidR="0071778C" w:rsidRDefault="0071778C" w:rsidP="00C75927">
      <w:pPr>
        <w:rPr>
          <w:rFonts w:ascii="Segoe UI" w:hAnsi="Segoe UI" w:cs="Segoe UI"/>
          <w:b/>
          <w:bCs/>
          <w:sz w:val="21"/>
          <w:szCs w:val="21"/>
        </w:rPr>
      </w:pPr>
    </w:p>
    <w:p w14:paraId="120EBA2F" w14:textId="21B78D09" w:rsidR="00C75927" w:rsidRPr="0071778C" w:rsidRDefault="00C75927" w:rsidP="00C75927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Service</w:t>
      </w:r>
    </w:p>
    <w:p w14:paraId="35C70509" w14:textId="5A09617C" w:rsidR="00C75927" w:rsidRPr="0071778C" w:rsidRDefault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EDA5AB" wp14:editId="1BF95F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2669" cy="0"/>
                <wp:effectExtent l="0" t="0" r="7620" b="12700"/>
                <wp:wrapNone/>
                <wp:docPr id="3128785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484FF"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2.4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" strokecolor="#156082 [3204]" strokeweight=".5pt">
                <v:stroke joinstyle="miter"/>
              </v:line>
            </w:pict>
          </mc:Fallback>
        </mc:AlternateContent>
      </w:r>
    </w:p>
    <w:p w14:paraId="2D4A39D6" w14:textId="16E95119" w:rsidR="00285B6F" w:rsidRDefault="00285B6F" w:rsidP="002F3BCA">
      <w:pPr>
        <w:ind w:left="1440" w:hanging="144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2023-2026 </w:t>
      </w:r>
      <w:r>
        <w:rPr>
          <w:rFonts w:ascii="Segoe UI" w:hAnsi="Segoe UI" w:cs="Segoe UI"/>
          <w:sz w:val="21"/>
          <w:szCs w:val="21"/>
        </w:rPr>
        <w:tab/>
        <w:t xml:space="preserve">Peer Reviewer, </w:t>
      </w:r>
      <w:r w:rsidRPr="00285B6F">
        <w:rPr>
          <w:rFonts w:ascii="Segoe UI" w:hAnsi="Segoe UI" w:cs="Segoe UI"/>
          <w:i/>
          <w:iCs/>
          <w:sz w:val="21"/>
          <w:szCs w:val="21"/>
        </w:rPr>
        <w:t>Frontiers in Human Dynamics, section Environment, Politics and Society</w:t>
      </w:r>
      <w:r>
        <w:rPr>
          <w:rFonts w:ascii="Segoe UI" w:hAnsi="Segoe UI" w:cs="Segoe UI"/>
          <w:sz w:val="21"/>
          <w:szCs w:val="21"/>
        </w:rPr>
        <w:t xml:space="preserve">; </w:t>
      </w:r>
      <w:r w:rsidRPr="00285B6F">
        <w:rPr>
          <w:rFonts w:ascii="Segoe UI" w:hAnsi="Segoe UI" w:cs="Segoe UI"/>
          <w:i/>
          <w:iCs/>
          <w:sz w:val="21"/>
          <w:szCs w:val="21"/>
        </w:rPr>
        <w:t>Urban Studies</w:t>
      </w:r>
    </w:p>
    <w:p w14:paraId="07FD0271" w14:textId="77777777" w:rsidR="00285B6F" w:rsidRDefault="00285B6F" w:rsidP="002F3BCA">
      <w:pPr>
        <w:ind w:left="1440" w:hanging="1440"/>
        <w:rPr>
          <w:rFonts w:ascii="Segoe UI" w:hAnsi="Segoe UI" w:cs="Segoe UI"/>
          <w:sz w:val="21"/>
          <w:szCs w:val="21"/>
        </w:rPr>
      </w:pPr>
    </w:p>
    <w:p w14:paraId="38651015" w14:textId="1399A288" w:rsidR="0042501E" w:rsidRPr="0071778C" w:rsidRDefault="002F3BCA" w:rsidP="002F3BCA">
      <w:pPr>
        <w:ind w:left="1440" w:hanging="1440"/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2025</w:t>
      </w:r>
      <w:r w:rsidRPr="0071778C">
        <w:rPr>
          <w:rFonts w:ascii="Segoe UI" w:hAnsi="Segoe UI" w:cs="Segoe UI"/>
          <w:sz w:val="21"/>
          <w:szCs w:val="21"/>
        </w:rPr>
        <w:tab/>
        <w:t>Research and report writing, Master of Urban Design and Planning Accreditation Report, University of Georgia College of Environment and Design</w:t>
      </w:r>
    </w:p>
    <w:p w14:paraId="39AB9B5E" w14:textId="77777777" w:rsidR="00B273B1" w:rsidRDefault="00B273B1" w:rsidP="00B273B1">
      <w:pPr>
        <w:rPr>
          <w:rFonts w:ascii="Segoe UI" w:hAnsi="Segoe UI" w:cs="Segoe UI"/>
          <w:sz w:val="21"/>
          <w:szCs w:val="21"/>
        </w:rPr>
      </w:pPr>
    </w:p>
    <w:p w14:paraId="1606664A" w14:textId="2DFC0DD6" w:rsidR="00300649" w:rsidRPr="00B273B1" w:rsidRDefault="00C75927" w:rsidP="00B273B1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ab/>
        <w:t xml:space="preserve">                                                                                 </w:t>
      </w:r>
      <w:r w:rsidR="001768CD" w:rsidRPr="0071778C">
        <w:rPr>
          <w:rFonts w:ascii="Segoe UI" w:hAnsi="Segoe UI" w:cs="Segoe UI"/>
          <w:sz w:val="21"/>
          <w:szCs w:val="21"/>
        </w:rPr>
        <w:t xml:space="preserve">         </w:t>
      </w:r>
    </w:p>
    <w:p w14:paraId="18F25464" w14:textId="647EF468" w:rsidR="00300649" w:rsidRPr="0071778C" w:rsidRDefault="00300649">
      <w:pPr>
        <w:rPr>
          <w:rFonts w:ascii="Segoe UI" w:hAnsi="Segoe UI" w:cs="Segoe UI"/>
          <w:b/>
          <w:bCs/>
          <w:sz w:val="21"/>
          <w:szCs w:val="21"/>
        </w:rPr>
      </w:pPr>
      <w:r w:rsidRPr="0071778C">
        <w:rPr>
          <w:rFonts w:ascii="Segoe UI" w:hAnsi="Segoe UI" w:cs="Segoe UI"/>
          <w:b/>
          <w:bCs/>
          <w:sz w:val="21"/>
          <w:szCs w:val="21"/>
        </w:rPr>
        <w:t>Affiliations</w:t>
      </w:r>
    </w:p>
    <w:p w14:paraId="6E94DDEE" w14:textId="594BF7E3" w:rsidR="00C75927" w:rsidRPr="0071778C" w:rsidRDefault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719BED" wp14:editId="6B77B2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2669" cy="0"/>
                <wp:effectExtent l="0" t="0" r="7620" b="12700"/>
                <wp:wrapNone/>
                <wp:docPr id="17364046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0F5EB" id="Straight Connector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2.4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3FA6F613" w14:textId="2AB6D6C1" w:rsidR="00F31653" w:rsidRDefault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American Association of Geographers</w:t>
      </w:r>
    </w:p>
    <w:p w14:paraId="302A3931" w14:textId="65120C38" w:rsidR="006817A1" w:rsidRPr="0071778C" w:rsidRDefault="00A2718E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Southeastern Division of the American Association of Geographers </w:t>
      </w:r>
    </w:p>
    <w:p w14:paraId="57B2CCA7" w14:textId="75A86C54" w:rsidR="00C75927" w:rsidRPr="0071778C" w:rsidRDefault="00C75927">
      <w:pPr>
        <w:rPr>
          <w:rFonts w:ascii="Segoe UI" w:hAnsi="Segoe UI" w:cs="Segoe UI"/>
          <w:sz w:val="21"/>
          <w:szCs w:val="21"/>
        </w:rPr>
      </w:pPr>
      <w:r w:rsidRPr="0071778C">
        <w:rPr>
          <w:rFonts w:ascii="Segoe UI" w:hAnsi="Segoe UI" w:cs="Segoe UI"/>
          <w:sz w:val="21"/>
          <w:szCs w:val="21"/>
        </w:rPr>
        <w:t>American Planning Association</w:t>
      </w:r>
    </w:p>
    <w:sectPr w:rsidR="00C75927" w:rsidRPr="0071778C" w:rsidSect="006E4F83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E0E0" w14:textId="77777777" w:rsidR="00552B41" w:rsidRDefault="00552B41" w:rsidP="002D361C">
      <w:r>
        <w:separator/>
      </w:r>
    </w:p>
  </w:endnote>
  <w:endnote w:type="continuationSeparator" w:id="0">
    <w:p w14:paraId="7459EED6" w14:textId="77777777" w:rsidR="00552B41" w:rsidRDefault="00552B41" w:rsidP="002D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6009141"/>
      <w:docPartObj>
        <w:docPartGallery w:val="Page Numbers (Bottom of Page)"/>
        <w:docPartUnique/>
      </w:docPartObj>
    </w:sdtPr>
    <w:sdtContent>
      <w:p w14:paraId="3850EBF7" w14:textId="2DA5383F" w:rsidR="002D361C" w:rsidRDefault="002D361C" w:rsidP="00DC18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F79D0D" w14:textId="77777777" w:rsidR="002D361C" w:rsidRDefault="002D361C" w:rsidP="002D3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44892965"/>
      <w:docPartObj>
        <w:docPartGallery w:val="Page Numbers (Bottom of Page)"/>
        <w:docPartUnique/>
      </w:docPartObj>
    </w:sdtPr>
    <w:sdtEndPr>
      <w:rPr>
        <w:rStyle w:val="PageNumber"/>
        <w:rFonts w:ascii="Segoe UI" w:hAnsi="Segoe UI" w:cs="Segoe UI"/>
        <w:sz w:val="21"/>
        <w:szCs w:val="21"/>
      </w:rPr>
    </w:sdtEndPr>
    <w:sdtContent>
      <w:p w14:paraId="6DC81A39" w14:textId="147B7001" w:rsidR="002D361C" w:rsidRPr="006E4F83" w:rsidRDefault="002D361C" w:rsidP="00DC187B">
        <w:pPr>
          <w:pStyle w:val="Footer"/>
          <w:framePr w:wrap="none" w:vAnchor="text" w:hAnchor="margin" w:xAlign="right" w:y="1"/>
          <w:rPr>
            <w:rStyle w:val="PageNumber"/>
            <w:rFonts w:ascii="Segoe UI" w:hAnsi="Segoe UI" w:cs="Segoe UI"/>
            <w:sz w:val="21"/>
            <w:szCs w:val="21"/>
          </w:rPr>
        </w:pPr>
        <w:r w:rsidRPr="006E4F83">
          <w:rPr>
            <w:rStyle w:val="PageNumber"/>
            <w:rFonts w:ascii="Segoe UI" w:hAnsi="Segoe UI" w:cs="Segoe UI"/>
            <w:sz w:val="21"/>
            <w:szCs w:val="21"/>
          </w:rPr>
          <w:fldChar w:fldCharType="begin"/>
        </w:r>
        <w:r w:rsidRPr="006E4F83">
          <w:rPr>
            <w:rStyle w:val="PageNumber"/>
            <w:rFonts w:ascii="Segoe UI" w:hAnsi="Segoe UI" w:cs="Segoe UI"/>
            <w:sz w:val="21"/>
            <w:szCs w:val="21"/>
          </w:rPr>
          <w:instrText xml:space="preserve"> PAGE </w:instrText>
        </w:r>
        <w:r w:rsidRPr="006E4F83">
          <w:rPr>
            <w:rStyle w:val="PageNumber"/>
            <w:rFonts w:ascii="Segoe UI" w:hAnsi="Segoe UI" w:cs="Segoe UI"/>
            <w:sz w:val="21"/>
            <w:szCs w:val="21"/>
          </w:rPr>
          <w:fldChar w:fldCharType="separate"/>
        </w:r>
        <w:r w:rsidRPr="006E4F83">
          <w:rPr>
            <w:rStyle w:val="PageNumber"/>
            <w:rFonts w:ascii="Segoe UI" w:hAnsi="Segoe UI" w:cs="Segoe UI"/>
            <w:noProof/>
            <w:sz w:val="21"/>
            <w:szCs w:val="21"/>
          </w:rPr>
          <w:t>2</w:t>
        </w:r>
        <w:r w:rsidRPr="006E4F83">
          <w:rPr>
            <w:rStyle w:val="PageNumber"/>
            <w:rFonts w:ascii="Segoe UI" w:hAnsi="Segoe UI" w:cs="Segoe UI"/>
            <w:sz w:val="21"/>
            <w:szCs w:val="21"/>
          </w:rPr>
          <w:fldChar w:fldCharType="end"/>
        </w:r>
      </w:p>
    </w:sdtContent>
  </w:sdt>
  <w:p w14:paraId="4E49517D" w14:textId="77777777" w:rsidR="002D361C" w:rsidRDefault="002D361C" w:rsidP="002D361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6446422"/>
      <w:docPartObj>
        <w:docPartGallery w:val="Page Numbers (Bottom of Page)"/>
        <w:docPartUnique/>
      </w:docPartObj>
    </w:sdtPr>
    <w:sdtContent>
      <w:p w14:paraId="749CDDB4" w14:textId="289E7BCD" w:rsidR="006E4F83" w:rsidRDefault="006E4F83" w:rsidP="00D02C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D84982" w14:textId="77777777" w:rsidR="006E4F83" w:rsidRDefault="006E4F83" w:rsidP="006E4F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8276" w14:textId="77777777" w:rsidR="00552B41" w:rsidRDefault="00552B41" w:rsidP="002D361C">
      <w:r>
        <w:separator/>
      </w:r>
    </w:p>
  </w:footnote>
  <w:footnote w:type="continuationSeparator" w:id="0">
    <w:p w14:paraId="59974A34" w14:textId="77777777" w:rsidR="00552B41" w:rsidRDefault="00552B41" w:rsidP="002D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1FF"/>
    <w:multiLevelType w:val="hybridMultilevel"/>
    <w:tmpl w:val="1F5A2BE4"/>
    <w:lvl w:ilvl="0" w:tplc="4E30EE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40E33"/>
    <w:multiLevelType w:val="hybridMultilevel"/>
    <w:tmpl w:val="B4583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173B20"/>
    <w:multiLevelType w:val="hybridMultilevel"/>
    <w:tmpl w:val="D74882C6"/>
    <w:lvl w:ilvl="0" w:tplc="4E30EE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1E7B"/>
    <w:multiLevelType w:val="hybridMultilevel"/>
    <w:tmpl w:val="3BE4E808"/>
    <w:lvl w:ilvl="0" w:tplc="4E30EE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6316B"/>
    <w:multiLevelType w:val="hybridMultilevel"/>
    <w:tmpl w:val="167613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59426483">
    <w:abstractNumId w:val="4"/>
  </w:num>
  <w:num w:numId="2" w16cid:durableId="778110997">
    <w:abstractNumId w:val="2"/>
  </w:num>
  <w:num w:numId="3" w16cid:durableId="73555109">
    <w:abstractNumId w:val="3"/>
  </w:num>
  <w:num w:numId="4" w16cid:durableId="1211915748">
    <w:abstractNumId w:val="1"/>
  </w:num>
  <w:num w:numId="5" w16cid:durableId="118694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49"/>
    <w:rsid w:val="00087352"/>
    <w:rsid w:val="000A780A"/>
    <w:rsid w:val="00131C80"/>
    <w:rsid w:val="0015550E"/>
    <w:rsid w:val="001746BE"/>
    <w:rsid w:val="001768CD"/>
    <w:rsid w:val="00182D98"/>
    <w:rsid w:val="001E20C3"/>
    <w:rsid w:val="001E4640"/>
    <w:rsid w:val="00285B6F"/>
    <w:rsid w:val="002D361C"/>
    <w:rsid w:val="002F3BCA"/>
    <w:rsid w:val="002F76E7"/>
    <w:rsid w:val="002F79C5"/>
    <w:rsid w:val="00300649"/>
    <w:rsid w:val="00336E55"/>
    <w:rsid w:val="00357642"/>
    <w:rsid w:val="003A54F5"/>
    <w:rsid w:val="003C5892"/>
    <w:rsid w:val="00406790"/>
    <w:rsid w:val="0042501E"/>
    <w:rsid w:val="004541C2"/>
    <w:rsid w:val="00480B44"/>
    <w:rsid w:val="004903A5"/>
    <w:rsid w:val="00552B41"/>
    <w:rsid w:val="005C4531"/>
    <w:rsid w:val="005D2DF8"/>
    <w:rsid w:val="00621336"/>
    <w:rsid w:val="00674740"/>
    <w:rsid w:val="006817A1"/>
    <w:rsid w:val="006825C0"/>
    <w:rsid w:val="006B08E6"/>
    <w:rsid w:val="006C3BED"/>
    <w:rsid w:val="006D6C91"/>
    <w:rsid w:val="006E4F83"/>
    <w:rsid w:val="006F6201"/>
    <w:rsid w:val="0071778C"/>
    <w:rsid w:val="007278B2"/>
    <w:rsid w:val="0073564A"/>
    <w:rsid w:val="00742EF1"/>
    <w:rsid w:val="007B27E1"/>
    <w:rsid w:val="007E51A9"/>
    <w:rsid w:val="00850964"/>
    <w:rsid w:val="00876754"/>
    <w:rsid w:val="00876B09"/>
    <w:rsid w:val="008C5D9C"/>
    <w:rsid w:val="008E35A9"/>
    <w:rsid w:val="00963559"/>
    <w:rsid w:val="009754E4"/>
    <w:rsid w:val="009B09D5"/>
    <w:rsid w:val="009F2115"/>
    <w:rsid w:val="00A0294E"/>
    <w:rsid w:val="00A2718E"/>
    <w:rsid w:val="00A357D5"/>
    <w:rsid w:val="00A61199"/>
    <w:rsid w:val="00A653BB"/>
    <w:rsid w:val="00A709DC"/>
    <w:rsid w:val="00AC3B45"/>
    <w:rsid w:val="00B273B1"/>
    <w:rsid w:val="00B329A2"/>
    <w:rsid w:val="00B421A3"/>
    <w:rsid w:val="00B70FCB"/>
    <w:rsid w:val="00B77047"/>
    <w:rsid w:val="00BD3A54"/>
    <w:rsid w:val="00C02E8A"/>
    <w:rsid w:val="00C32764"/>
    <w:rsid w:val="00C542CC"/>
    <w:rsid w:val="00C56FB0"/>
    <w:rsid w:val="00C75927"/>
    <w:rsid w:val="00C95B52"/>
    <w:rsid w:val="00CA4D2D"/>
    <w:rsid w:val="00CD2615"/>
    <w:rsid w:val="00D6230B"/>
    <w:rsid w:val="00D951C8"/>
    <w:rsid w:val="00DB743E"/>
    <w:rsid w:val="00DE3DA3"/>
    <w:rsid w:val="00E067DA"/>
    <w:rsid w:val="00E5271D"/>
    <w:rsid w:val="00E62C05"/>
    <w:rsid w:val="00E74766"/>
    <w:rsid w:val="00EC78E6"/>
    <w:rsid w:val="00EE1931"/>
    <w:rsid w:val="00F21C2F"/>
    <w:rsid w:val="00F31653"/>
    <w:rsid w:val="00FC2CBE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744D"/>
  <w15:chartTrackingRefBased/>
  <w15:docId w15:val="{4936B09C-8195-F446-8696-3D97BAFD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6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4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D3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61C"/>
  </w:style>
  <w:style w:type="character" w:styleId="PageNumber">
    <w:name w:val="page number"/>
    <w:basedOn w:val="DefaultParagraphFont"/>
    <w:uiPriority w:val="99"/>
    <w:semiHidden/>
    <w:unhideWhenUsed/>
    <w:rsid w:val="002D361C"/>
  </w:style>
  <w:style w:type="paragraph" w:styleId="Header">
    <w:name w:val="header"/>
    <w:basedOn w:val="Normal"/>
    <w:link w:val="HeaderChar"/>
    <w:uiPriority w:val="99"/>
    <w:unhideWhenUsed/>
    <w:rsid w:val="006E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wat2.700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y.atkins@uga.ed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2665433.2026.26586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Atkins</dc:creator>
  <cp:keywords/>
  <dc:description/>
  <cp:lastModifiedBy>Atkins, Frederick</cp:lastModifiedBy>
  <cp:revision>9</cp:revision>
  <dcterms:created xsi:type="dcterms:W3CDTF">2026-05-19T17:55:00Z</dcterms:created>
  <dcterms:modified xsi:type="dcterms:W3CDTF">2026-05-19T19:34:00Z</dcterms:modified>
</cp:coreProperties>
</file>